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D79344" w14:textId="77777777" w:rsidR="00827034" w:rsidRPr="00827034" w:rsidRDefault="00827034" w:rsidP="00827034">
      <w:pPr>
        <w:rPr>
          <w:b/>
          <w:bCs/>
        </w:rPr>
      </w:pPr>
      <w:r w:rsidRPr="00827034">
        <w:rPr>
          <w:b/>
          <w:bCs/>
        </w:rPr>
        <w:t>Die (1.) Pfarrstelle der Lutherkirchengemeinde Cottbus, Evangelischer Kirchenkreis Cottbus, ist ab sofort mit 100 % Dienstumfang durch Gemeindewahl zu besetzen.</w:t>
      </w:r>
    </w:p>
    <w:p w14:paraId="1E3976A4" w14:textId="77777777" w:rsidR="00827034" w:rsidRPr="00827034" w:rsidRDefault="00827034" w:rsidP="00827034">
      <w:pPr>
        <w:rPr>
          <w:b/>
          <w:bCs/>
        </w:rPr>
      </w:pPr>
      <w:r w:rsidRPr="00827034">
        <w:rPr>
          <w:b/>
          <w:bCs/>
        </w:rPr>
        <w:t>Diese Pfarrstelle eignet sich auch für Paare oder Teams, da die Pfarrstelle der in unmittelbarer Nachbarschaft liegenden Evangelischen Klosterkirchengemeinde ebenfalls ausgeschrieben ist. Die Kirchengemeinden der Region streben eine verstärkte Zusammenarbeit an, so dass ein gabenorientiertes Arbeiten gut möglich ist.</w:t>
      </w:r>
    </w:p>
    <w:p w14:paraId="1D892A60" w14:textId="77777777" w:rsidR="00827034" w:rsidRPr="00827034" w:rsidRDefault="00827034" w:rsidP="00827034">
      <w:pPr>
        <w:rPr>
          <w:b/>
          <w:bCs/>
        </w:rPr>
      </w:pPr>
      <w:r w:rsidRPr="00827034">
        <w:rPr>
          <w:b/>
          <w:bCs/>
        </w:rPr>
        <w:t>Die Gemeinde wünscht sich eine Pfarrerin oder einen Pfarrer bzw. eine ordinierte Gemeindepädagogin oder einen ordinierten Gemeindepädagogen, die oder der:</w:t>
      </w:r>
    </w:p>
    <w:p w14:paraId="47D7591A" w14:textId="0B094A2D" w:rsidR="00827034" w:rsidRDefault="00827034" w:rsidP="00827034">
      <w:pPr>
        <w:pStyle w:val="Listenabsatz"/>
        <w:numPr>
          <w:ilvl w:val="0"/>
          <w:numId w:val="1"/>
        </w:numPr>
      </w:pPr>
      <w:r>
        <w:t>gern Gottesdienste gestaltet, die den Geist und die Seele berühren,</w:t>
      </w:r>
    </w:p>
    <w:p w14:paraId="2B822346" w14:textId="2E122812" w:rsidR="00827034" w:rsidRDefault="00827034" w:rsidP="00827034">
      <w:pPr>
        <w:pStyle w:val="Listenabsatz"/>
        <w:numPr>
          <w:ilvl w:val="0"/>
          <w:numId w:val="1"/>
        </w:numPr>
      </w:pPr>
      <w:r>
        <w:t>das Leben der Gemeinde engagiert begleitet, mitgestaltet und auf die Menschen zugeht,</w:t>
      </w:r>
    </w:p>
    <w:p w14:paraId="3A8FEC54" w14:textId="7F757E98" w:rsidR="00827034" w:rsidRDefault="00827034" w:rsidP="00827034">
      <w:pPr>
        <w:pStyle w:val="Listenabsatz"/>
        <w:numPr>
          <w:ilvl w:val="0"/>
          <w:numId w:val="1"/>
        </w:numPr>
      </w:pPr>
      <w:r>
        <w:t xml:space="preserve">als </w:t>
      </w:r>
      <w:proofErr w:type="spellStart"/>
      <w:r>
        <w:t>Seelsorger:in</w:t>
      </w:r>
      <w:proofErr w:type="spellEnd"/>
      <w:r>
        <w:t xml:space="preserve"> Menschen offen und zugewandt begegnet,</w:t>
      </w:r>
    </w:p>
    <w:p w14:paraId="3E6A1953" w14:textId="744A63C0" w:rsidR="00827034" w:rsidRDefault="00827034" w:rsidP="00827034">
      <w:pPr>
        <w:pStyle w:val="Listenabsatz"/>
        <w:numPr>
          <w:ilvl w:val="0"/>
          <w:numId w:val="1"/>
        </w:numPr>
      </w:pPr>
      <w:r>
        <w:t>die evangelische Kita in der Gemeinde als Bereicherung und Chance für eine tolle Familienarbeit sieht,</w:t>
      </w:r>
    </w:p>
    <w:p w14:paraId="075A5195" w14:textId="026E5A8F" w:rsidR="00827034" w:rsidRDefault="00827034" w:rsidP="00827034">
      <w:pPr>
        <w:pStyle w:val="Listenabsatz"/>
        <w:numPr>
          <w:ilvl w:val="0"/>
          <w:numId w:val="1"/>
        </w:numPr>
      </w:pPr>
      <w:r>
        <w:t>Ehrenamtliche unterstützt,</w:t>
      </w:r>
    </w:p>
    <w:p w14:paraId="2EF87F19" w14:textId="39A49EEB" w:rsidR="00827034" w:rsidRDefault="00827034" w:rsidP="00827034">
      <w:pPr>
        <w:pStyle w:val="Listenabsatz"/>
        <w:numPr>
          <w:ilvl w:val="0"/>
          <w:numId w:val="1"/>
        </w:numPr>
      </w:pPr>
      <w:r>
        <w:t xml:space="preserve">regional denkt, teamfähig arbeitet und sich als </w:t>
      </w:r>
      <w:proofErr w:type="spellStart"/>
      <w:r>
        <w:t>Brückenbauer:in</w:t>
      </w:r>
      <w:proofErr w:type="spellEnd"/>
      <w:r>
        <w:t xml:space="preserve"> versteht,</w:t>
      </w:r>
    </w:p>
    <w:p w14:paraId="0E309DE1" w14:textId="7F8B3ED8" w:rsidR="00827034" w:rsidRDefault="00827034" w:rsidP="00827034">
      <w:pPr>
        <w:pStyle w:val="Listenabsatz"/>
        <w:numPr>
          <w:ilvl w:val="0"/>
          <w:numId w:val="1"/>
        </w:numPr>
      </w:pPr>
      <w:r>
        <w:t xml:space="preserve"> gemeinsam mit den engagierten Kirchenältesten in der Gemeindearbeit eigene Akzente setzt und das Zusammenwachsen in der Region fördert.</w:t>
      </w:r>
    </w:p>
    <w:p w14:paraId="099D7705" w14:textId="77777777" w:rsidR="00827034" w:rsidRDefault="00827034" w:rsidP="00827034">
      <w:r>
        <w:t>Die Gemeinde bietet:</w:t>
      </w:r>
    </w:p>
    <w:p w14:paraId="03485368" w14:textId="3378C0D0" w:rsidR="00827034" w:rsidRDefault="00827034" w:rsidP="00827034">
      <w:pPr>
        <w:pStyle w:val="Listenabsatz"/>
        <w:numPr>
          <w:ilvl w:val="0"/>
          <w:numId w:val="1"/>
        </w:numPr>
      </w:pPr>
      <w:r>
        <w:t>großzügiges Wohnen und Arbeiten,</w:t>
      </w:r>
    </w:p>
    <w:p w14:paraId="08B47129" w14:textId="0578AADA" w:rsidR="00827034" w:rsidRDefault="00827034" w:rsidP="00827034">
      <w:pPr>
        <w:pStyle w:val="Listenabsatz"/>
        <w:numPr>
          <w:ilvl w:val="0"/>
          <w:numId w:val="1"/>
        </w:numPr>
      </w:pPr>
      <w:r>
        <w:t>eine Gemeindepädagogin mit einem Stellenumfang von 20 %,</w:t>
      </w:r>
    </w:p>
    <w:p w14:paraId="0D65E41A" w14:textId="1AF797CC" w:rsidR="00827034" w:rsidRDefault="00827034" w:rsidP="00827034">
      <w:pPr>
        <w:pStyle w:val="Listenabsatz"/>
        <w:numPr>
          <w:ilvl w:val="0"/>
          <w:numId w:val="1"/>
        </w:numPr>
      </w:pPr>
      <w:r>
        <w:t>viele nebenberufliche Organistinnen und Organisten, welche die Gottesdienste musikalisch vielfältig begleiten,</w:t>
      </w:r>
    </w:p>
    <w:p w14:paraId="18EC7861" w14:textId="45A0730A" w:rsidR="00827034" w:rsidRDefault="00827034" w:rsidP="00827034">
      <w:pPr>
        <w:pStyle w:val="Listenabsatz"/>
        <w:numPr>
          <w:ilvl w:val="0"/>
          <w:numId w:val="1"/>
        </w:numPr>
      </w:pPr>
      <w:r>
        <w:t>einen engagierten und selbstständig arbeitenden Gemeindekirchenrat,</w:t>
      </w:r>
    </w:p>
    <w:p w14:paraId="42D2DBA5" w14:textId="2C217769" w:rsidR="00827034" w:rsidRDefault="00827034" w:rsidP="00827034">
      <w:pPr>
        <w:pStyle w:val="Listenabsatz"/>
        <w:numPr>
          <w:ilvl w:val="0"/>
          <w:numId w:val="1"/>
        </w:numPr>
      </w:pPr>
      <w:r>
        <w:t xml:space="preserve">eine geringfügig </w:t>
      </w:r>
      <w:proofErr w:type="spellStart"/>
      <w:r>
        <w:t>beschäftigte</w:t>
      </w:r>
      <w:proofErr w:type="spellEnd"/>
      <w:r>
        <w:t xml:space="preserve"> Büromitarbeiterin,</w:t>
      </w:r>
    </w:p>
    <w:p w14:paraId="2E412631" w14:textId="5D84F25A" w:rsidR="00827034" w:rsidRDefault="00827034" w:rsidP="00827034">
      <w:pPr>
        <w:pStyle w:val="Listenabsatz"/>
        <w:numPr>
          <w:ilvl w:val="0"/>
          <w:numId w:val="1"/>
        </w:numPr>
      </w:pPr>
      <w:r>
        <w:t>einen zuverlässigen Stamm an Ehrenamtlichen,</w:t>
      </w:r>
    </w:p>
    <w:p w14:paraId="1462EE7C" w14:textId="7FFF4D8F" w:rsidR="00827034" w:rsidRDefault="00827034" w:rsidP="00827034">
      <w:pPr>
        <w:pStyle w:val="Listenabsatz"/>
        <w:numPr>
          <w:ilvl w:val="0"/>
          <w:numId w:val="1"/>
        </w:numPr>
      </w:pPr>
      <w:r>
        <w:t>einen kleinen, aber feinen Posaunenchor,</w:t>
      </w:r>
    </w:p>
    <w:p w14:paraId="3263C5DE" w14:textId="2E484A75" w:rsidR="00827034" w:rsidRDefault="00827034" w:rsidP="00827034">
      <w:pPr>
        <w:pStyle w:val="Listenabsatz"/>
        <w:numPr>
          <w:ilvl w:val="0"/>
          <w:numId w:val="1"/>
        </w:numPr>
      </w:pPr>
      <w:r>
        <w:t>Menschen, die die Arbeit der Stelleninhaberin/des Stelleninhabers wertschätzend begleiten und eigenständig unterstützen,</w:t>
      </w:r>
    </w:p>
    <w:p w14:paraId="38AA9FAE" w14:textId="41E04001" w:rsidR="00827034" w:rsidRDefault="00827034" w:rsidP="00827034">
      <w:pPr>
        <w:pStyle w:val="Listenabsatz"/>
        <w:numPr>
          <w:ilvl w:val="0"/>
          <w:numId w:val="1"/>
        </w:numPr>
      </w:pPr>
      <w:r>
        <w:t>ein kollegiales Miteinander innerhalb der Region und des Kirchenkreises.</w:t>
      </w:r>
    </w:p>
    <w:p w14:paraId="52A15816" w14:textId="77777777" w:rsidR="00827034" w:rsidRDefault="00827034" w:rsidP="00827034">
      <w:r>
        <w:t>Die zentral gelegene Lutherkirche wurde 1911/12 im Jugendstil erbaut. Von 2012 bis 2019 erfolgte eine vollständige Sanierung. Sie umfasst ca. 230 Plätze und zwei Gemeindesäle. Das Büro und das großzügige Pfarrhaus mit Garten sind an die Kirche angegliedert. Zum Gemeindegebiet gehört die Kita „Lutherrose“, zu der ein enger Kontakt gepflegt wird, und mit der gemeinsame Kita-Gottesdienste, Andachten und Feste gefeiert werden. Die Kita ist in der Trägerschaft des Kirchenkreises.</w:t>
      </w:r>
    </w:p>
    <w:p w14:paraId="12BD3643" w14:textId="77777777" w:rsidR="00827034" w:rsidRDefault="00827034" w:rsidP="00827034">
      <w:r>
        <w:t>Die Gemeinde im Herzen der grünen Universitätsstadt, die sich mitten im Strukturwandel befindet, möchte mit frischem Wind durch zeitgemäße lebendige Gottesdienste für Jung und Alt, Gemeindeveranstaltungen sowie weitere kulturelle Angebote für alle Menschen offen sein, um so zum Dialog zwischen Kirche, Kultur und Gesellschaft beizutragen.</w:t>
      </w:r>
    </w:p>
    <w:p w14:paraId="03ED1279" w14:textId="2104F249" w:rsidR="00827034" w:rsidRDefault="00827034" w:rsidP="00827034">
      <w:r>
        <w:t xml:space="preserve">Weitere Auskünfte erteilen die Vorsitzende des Gemeindekirchenrats Ines Küchler, Telefon: 01515/5618067, E-Mail: ines.kuechler@lutherkirche-cottbus.de, und Superintendent Georg Thimme, Telefon: 0171/6904155, E-Mail: </w:t>
      </w:r>
      <w:hyperlink r:id="rId5" w:history="1">
        <w:r w:rsidRPr="00EA2F26">
          <w:rPr>
            <w:rStyle w:val="Hyperlink"/>
          </w:rPr>
          <w:t>g.thimme@ekbo.de</w:t>
        </w:r>
      </w:hyperlink>
      <w:r>
        <w:t>.</w:t>
      </w:r>
      <w:r>
        <w:t xml:space="preserve">  </w:t>
      </w:r>
      <w:r>
        <w:t xml:space="preserve">Bewerbungen werden bis zum 2. April 2024 erbeten an das Konsistorium, Abteilung 3, Frau Oberkonsistorialrätin Sabine </w:t>
      </w:r>
      <w:proofErr w:type="spellStart"/>
      <w:r>
        <w:t>Habighorst</w:t>
      </w:r>
      <w:proofErr w:type="spellEnd"/>
      <w:r>
        <w:t xml:space="preserve"> per E-Mail in einer Datei an pfarrstellenbewerbungen@gemeinsam.ekbo.de.</w:t>
      </w:r>
    </w:p>
    <w:sectPr w:rsidR="0082703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9B399C"/>
    <w:multiLevelType w:val="hybridMultilevel"/>
    <w:tmpl w:val="8104FF5C"/>
    <w:lvl w:ilvl="0" w:tplc="51189744">
      <w:start w:val="7"/>
      <w:numFmt w:val="bullet"/>
      <w:lvlText w:val="-"/>
      <w:lvlJc w:val="left"/>
      <w:pPr>
        <w:ind w:left="555" w:hanging="360"/>
      </w:pPr>
      <w:rPr>
        <w:rFonts w:ascii="Calibri" w:eastAsiaTheme="minorHAnsi" w:hAnsi="Calibri" w:cs="Calibri" w:hint="default"/>
      </w:rPr>
    </w:lvl>
    <w:lvl w:ilvl="1" w:tplc="04070003" w:tentative="1">
      <w:start w:val="1"/>
      <w:numFmt w:val="bullet"/>
      <w:lvlText w:val="o"/>
      <w:lvlJc w:val="left"/>
      <w:pPr>
        <w:ind w:left="1275" w:hanging="360"/>
      </w:pPr>
      <w:rPr>
        <w:rFonts w:ascii="Courier New" w:hAnsi="Courier New" w:cs="Courier New" w:hint="default"/>
      </w:rPr>
    </w:lvl>
    <w:lvl w:ilvl="2" w:tplc="04070005" w:tentative="1">
      <w:start w:val="1"/>
      <w:numFmt w:val="bullet"/>
      <w:lvlText w:val=""/>
      <w:lvlJc w:val="left"/>
      <w:pPr>
        <w:ind w:left="1995" w:hanging="360"/>
      </w:pPr>
      <w:rPr>
        <w:rFonts w:ascii="Wingdings" w:hAnsi="Wingdings" w:hint="default"/>
      </w:rPr>
    </w:lvl>
    <w:lvl w:ilvl="3" w:tplc="04070001" w:tentative="1">
      <w:start w:val="1"/>
      <w:numFmt w:val="bullet"/>
      <w:lvlText w:val=""/>
      <w:lvlJc w:val="left"/>
      <w:pPr>
        <w:ind w:left="2715" w:hanging="360"/>
      </w:pPr>
      <w:rPr>
        <w:rFonts w:ascii="Symbol" w:hAnsi="Symbol" w:hint="default"/>
      </w:rPr>
    </w:lvl>
    <w:lvl w:ilvl="4" w:tplc="04070003" w:tentative="1">
      <w:start w:val="1"/>
      <w:numFmt w:val="bullet"/>
      <w:lvlText w:val="o"/>
      <w:lvlJc w:val="left"/>
      <w:pPr>
        <w:ind w:left="3435" w:hanging="360"/>
      </w:pPr>
      <w:rPr>
        <w:rFonts w:ascii="Courier New" w:hAnsi="Courier New" w:cs="Courier New" w:hint="default"/>
      </w:rPr>
    </w:lvl>
    <w:lvl w:ilvl="5" w:tplc="04070005" w:tentative="1">
      <w:start w:val="1"/>
      <w:numFmt w:val="bullet"/>
      <w:lvlText w:val=""/>
      <w:lvlJc w:val="left"/>
      <w:pPr>
        <w:ind w:left="4155" w:hanging="360"/>
      </w:pPr>
      <w:rPr>
        <w:rFonts w:ascii="Wingdings" w:hAnsi="Wingdings" w:hint="default"/>
      </w:rPr>
    </w:lvl>
    <w:lvl w:ilvl="6" w:tplc="04070001" w:tentative="1">
      <w:start w:val="1"/>
      <w:numFmt w:val="bullet"/>
      <w:lvlText w:val=""/>
      <w:lvlJc w:val="left"/>
      <w:pPr>
        <w:ind w:left="4875" w:hanging="360"/>
      </w:pPr>
      <w:rPr>
        <w:rFonts w:ascii="Symbol" w:hAnsi="Symbol" w:hint="default"/>
      </w:rPr>
    </w:lvl>
    <w:lvl w:ilvl="7" w:tplc="04070003" w:tentative="1">
      <w:start w:val="1"/>
      <w:numFmt w:val="bullet"/>
      <w:lvlText w:val="o"/>
      <w:lvlJc w:val="left"/>
      <w:pPr>
        <w:ind w:left="5595" w:hanging="360"/>
      </w:pPr>
      <w:rPr>
        <w:rFonts w:ascii="Courier New" w:hAnsi="Courier New" w:cs="Courier New" w:hint="default"/>
      </w:rPr>
    </w:lvl>
    <w:lvl w:ilvl="8" w:tplc="04070005" w:tentative="1">
      <w:start w:val="1"/>
      <w:numFmt w:val="bullet"/>
      <w:lvlText w:val=""/>
      <w:lvlJc w:val="left"/>
      <w:pPr>
        <w:ind w:left="6315" w:hanging="360"/>
      </w:pPr>
      <w:rPr>
        <w:rFonts w:ascii="Wingdings" w:hAnsi="Wingdings" w:hint="default"/>
      </w:rPr>
    </w:lvl>
  </w:abstractNum>
  <w:abstractNum w:abstractNumId="1" w15:restartNumberingAfterBreak="0">
    <w:nsid w:val="5BD37547"/>
    <w:multiLevelType w:val="hybridMultilevel"/>
    <w:tmpl w:val="EE7C90C4"/>
    <w:lvl w:ilvl="0" w:tplc="51189744">
      <w:start w:val="7"/>
      <w:numFmt w:val="bullet"/>
      <w:lvlText w:val="-"/>
      <w:lvlJc w:val="left"/>
      <w:pPr>
        <w:ind w:left="697" w:hanging="360"/>
      </w:pPr>
      <w:rPr>
        <w:rFonts w:ascii="Calibri" w:eastAsiaTheme="minorHAnsi" w:hAnsi="Calibri" w:cs="Calibri" w:hint="default"/>
      </w:rPr>
    </w:lvl>
    <w:lvl w:ilvl="1" w:tplc="04070003" w:tentative="1">
      <w:start w:val="1"/>
      <w:numFmt w:val="bullet"/>
      <w:lvlText w:val="o"/>
      <w:lvlJc w:val="left"/>
      <w:pPr>
        <w:ind w:left="1582" w:hanging="360"/>
      </w:pPr>
      <w:rPr>
        <w:rFonts w:ascii="Courier New" w:hAnsi="Courier New" w:cs="Courier New" w:hint="default"/>
      </w:rPr>
    </w:lvl>
    <w:lvl w:ilvl="2" w:tplc="04070005" w:tentative="1">
      <w:start w:val="1"/>
      <w:numFmt w:val="bullet"/>
      <w:lvlText w:val=""/>
      <w:lvlJc w:val="left"/>
      <w:pPr>
        <w:ind w:left="2302" w:hanging="360"/>
      </w:pPr>
      <w:rPr>
        <w:rFonts w:ascii="Wingdings" w:hAnsi="Wingdings" w:hint="default"/>
      </w:rPr>
    </w:lvl>
    <w:lvl w:ilvl="3" w:tplc="04070001" w:tentative="1">
      <w:start w:val="1"/>
      <w:numFmt w:val="bullet"/>
      <w:lvlText w:val=""/>
      <w:lvlJc w:val="left"/>
      <w:pPr>
        <w:ind w:left="3022" w:hanging="360"/>
      </w:pPr>
      <w:rPr>
        <w:rFonts w:ascii="Symbol" w:hAnsi="Symbol" w:hint="default"/>
      </w:rPr>
    </w:lvl>
    <w:lvl w:ilvl="4" w:tplc="04070003" w:tentative="1">
      <w:start w:val="1"/>
      <w:numFmt w:val="bullet"/>
      <w:lvlText w:val="o"/>
      <w:lvlJc w:val="left"/>
      <w:pPr>
        <w:ind w:left="3742" w:hanging="360"/>
      </w:pPr>
      <w:rPr>
        <w:rFonts w:ascii="Courier New" w:hAnsi="Courier New" w:cs="Courier New" w:hint="default"/>
      </w:rPr>
    </w:lvl>
    <w:lvl w:ilvl="5" w:tplc="04070005" w:tentative="1">
      <w:start w:val="1"/>
      <w:numFmt w:val="bullet"/>
      <w:lvlText w:val=""/>
      <w:lvlJc w:val="left"/>
      <w:pPr>
        <w:ind w:left="4462" w:hanging="360"/>
      </w:pPr>
      <w:rPr>
        <w:rFonts w:ascii="Wingdings" w:hAnsi="Wingdings" w:hint="default"/>
      </w:rPr>
    </w:lvl>
    <w:lvl w:ilvl="6" w:tplc="04070001" w:tentative="1">
      <w:start w:val="1"/>
      <w:numFmt w:val="bullet"/>
      <w:lvlText w:val=""/>
      <w:lvlJc w:val="left"/>
      <w:pPr>
        <w:ind w:left="5182" w:hanging="360"/>
      </w:pPr>
      <w:rPr>
        <w:rFonts w:ascii="Symbol" w:hAnsi="Symbol" w:hint="default"/>
      </w:rPr>
    </w:lvl>
    <w:lvl w:ilvl="7" w:tplc="04070003" w:tentative="1">
      <w:start w:val="1"/>
      <w:numFmt w:val="bullet"/>
      <w:lvlText w:val="o"/>
      <w:lvlJc w:val="left"/>
      <w:pPr>
        <w:ind w:left="5902" w:hanging="360"/>
      </w:pPr>
      <w:rPr>
        <w:rFonts w:ascii="Courier New" w:hAnsi="Courier New" w:cs="Courier New" w:hint="default"/>
      </w:rPr>
    </w:lvl>
    <w:lvl w:ilvl="8" w:tplc="04070005" w:tentative="1">
      <w:start w:val="1"/>
      <w:numFmt w:val="bullet"/>
      <w:lvlText w:val=""/>
      <w:lvlJc w:val="left"/>
      <w:pPr>
        <w:ind w:left="6622" w:hanging="360"/>
      </w:pPr>
      <w:rPr>
        <w:rFonts w:ascii="Wingdings" w:hAnsi="Wingdings" w:hint="default"/>
      </w:rPr>
    </w:lvl>
  </w:abstractNum>
  <w:num w:numId="1" w16cid:durableId="1564831675">
    <w:abstractNumId w:val="0"/>
  </w:num>
  <w:num w:numId="2" w16cid:durableId="142738677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51EB"/>
    <w:rsid w:val="00827034"/>
    <w:rsid w:val="00C451E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59B41D"/>
  <w15:chartTrackingRefBased/>
  <w15:docId w15:val="{15ABF0F8-4946-4DDC-8271-02A7ED7D1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27034"/>
    <w:pPr>
      <w:ind w:left="720"/>
      <w:contextualSpacing/>
    </w:pPr>
  </w:style>
  <w:style w:type="character" w:styleId="Hyperlink">
    <w:name w:val="Hyperlink"/>
    <w:basedOn w:val="Absatz-Standardschriftart"/>
    <w:uiPriority w:val="99"/>
    <w:unhideWhenUsed/>
    <w:rsid w:val="00827034"/>
    <w:rPr>
      <w:color w:val="0563C1" w:themeColor="hyperlink"/>
      <w:u w:val="single"/>
    </w:rPr>
  </w:style>
  <w:style w:type="character" w:styleId="NichtaufgelsteErwhnung">
    <w:name w:val="Unresolved Mention"/>
    <w:basedOn w:val="Absatz-Standardschriftart"/>
    <w:uiPriority w:val="99"/>
    <w:semiHidden/>
    <w:unhideWhenUsed/>
    <w:rsid w:val="008270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g.thimme@ekbo.de" TargetMode="Externa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424</Words>
  <Characters>2675</Characters>
  <Application>Microsoft Office Word</Application>
  <DocSecurity>0</DocSecurity>
  <Lines>22</Lines>
  <Paragraphs>6</Paragraphs>
  <ScaleCrop>false</ScaleCrop>
  <Company/>
  <LinksUpToDate>false</LinksUpToDate>
  <CharactersWithSpaces>3093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 drews</dc:creator>
  <cp:keywords/>
  <dc:description/>
  <cp:lastModifiedBy>jana drews</cp:lastModifiedBy>
  <cp:revision>2</cp:revision>
  <dcterms:created xsi:type="dcterms:W3CDTF">2024-03-21T11:35:00Z</dcterms:created>
  <dcterms:modified xsi:type="dcterms:W3CDTF">2024-03-21T11:35:00Z</dcterms:modified>
</cp:coreProperties>
</file>