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7F" w:rsidRDefault="00741A7F" w:rsidP="00893C78">
      <w:pPr>
        <w:jc w:val="center"/>
        <w:rPr>
          <w:b/>
        </w:rPr>
      </w:pPr>
      <w:r>
        <w:rPr>
          <w:b/>
          <w:highlight w:val="lightGray"/>
        </w:rPr>
        <w:t xml:space="preserve">Advent, </w:t>
      </w:r>
      <w:r w:rsidRPr="00E254AE">
        <w:rPr>
          <w:b/>
          <w:highlight w:val="lightGray"/>
        </w:rPr>
        <w:t>Heiligabend und Weihnachten 2021</w:t>
      </w:r>
    </w:p>
    <w:p w:rsidR="00757AA8" w:rsidRDefault="00812802" w:rsidP="00A53DAF">
      <w:pPr>
        <w:rPr>
          <w:b/>
        </w:rPr>
      </w:pPr>
      <w:r>
        <w:rPr>
          <w:b/>
        </w:rPr>
        <w:t xml:space="preserve">Rahmenhygienekonzept </w:t>
      </w:r>
      <w:r w:rsidR="00B80F9A">
        <w:rPr>
          <w:b/>
        </w:rPr>
        <w:t xml:space="preserve">für </w:t>
      </w:r>
      <w:r w:rsidR="00515D9D">
        <w:rPr>
          <w:b/>
        </w:rPr>
        <w:t xml:space="preserve">Open Air </w:t>
      </w:r>
      <w:r>
        <w:rPr>
          <w:b/>
        </w:rPr>
        <w:t>Gottesdienst</w:t>
      </w:r>
      <w:r w:rsidR="00B80F9A">
        <w:rPr>
          <w:b/>
        </w:rPr>
        <w:t xml:space="preserve">e </w:t>
      </w:r>
    </w:p>
    <w:p w:rsidR="00CD6FFE" w:rsidRDefault="00812802" w:rsidP="00A53DAF">
      <w:pPr>
        <w:rPr>
          <w:b/>
        </w:rPr>
      </w:pPr>
      <w:r>
        <w:rPr>
          <w:b/>
        </w:rPr>
        <w:t>der</w:t>
      </w:r>
      <w:r w:rsidR="00757AA8">
        <w:rPr>
          <w:b/>
        </w:rPr>
        <w:t xml:space="preserve"> </w:t>
      </w:r>
      <w:r>
        <w:rPr>
          <w:b/>
        </w:rPr>
        <w:t>Evangelischen Kirche Berlin-Brandenburg-schlesische Oberlausitz</w:t>
      </w:r>
      <w:r w:rsidR="00CE5BE3">
        <w:rPr>
          <w:b/>
        </w:rPr>
        <w:tab/>
      </w:r>
      <w:r w:rsidR="00CE5BE3">
        <w:rPr>
          <w:b/>
        </w:rPr>
        <w:tab/>
      </w:r>
      <w:r w:rsidR="00D30DFB">
        <w:rPr>
          <w:b/>
          <w:color w:val="FF0000"/>
          <w:sz w:val="40"/>
          <w:szCs w:val="40"/>
        </w:rPr>
        <w:t>2</w:t>
      </w:r>
      <w:r w:rsidR="00CE5BE3" w:rsidRPr="00CA0C49">
        <w:rPr>
          <w:b/>
          <w:color w:val="FF0000"/>
          <w:sz w:val="40"/>
          <w:szCs w:val="40"/>
        </w:rPr>
        <w:t>G</w:t>
      </w:r>
    </w:p>
    <w:p w:rsidR="00CD6FFE" w:rsidRPr="004C6314" w:rsidRDefault="00D1444C" w:rsidP="00A53DAF">
      <w:r w:rsidRPr="004C6314">
        <w:t>Stand</w:t>
      </w:r>
      <w:r w:rsidR="00E254AE">
        <w:t>:</w:t>
      </w:r>
      <w:r w:rsidRPr="004C6314">
        <w:t xml:space="preserve"> </w:t>
      </w:r>
      <w:r w:rsidR="00F67B4F">
        <w:t>1</w:t>
      </w:r>
      <w:r w:rsidR="00D30DFB">
        <w:t>7</w:t>
      </w:r>
      <w:r w:rsidR="002B0CB8">
        <w:t>. November 2021</w:t>
      </w:r>
    </w:p>
    <w:p w:rsidR="00677B8E" w:rsidRPr="004C6314" w:rsidRDefault="00677B8E" w:rsidP="005D1EAC">
      <w:pPr>
        <w:jc w:val="both"/>
        <w:rPr>
          <w:b/>
        </w:rPr>
      </w:pPr>
      <w:r w:rsidRPr="00BB03B0">
        <w:rPr>
          <w:b/>
          <w:highlight w:val="yellow"/>
        </w:rPr>
        <w:t>Bitte beachten Sie das o.g. Erstellungsdatum und informieren Sie sich über die aktuell geltenden Regelungen. Etwaig von Kommunen, Landkreisen oder Kreisfreien Städten erlassene Allgemeinverfügungen oder sonstige Anordnungen sind verbindlich und einzuhalten</w:t>
      </w:r>
      <w:r w:rsidR="00FB2611">
        <w:rPr>
          <w:b/>
          <w:highlight w:val="yellow"/>
        </w:rPr>
        <w:t>.</w:t>
      </w:r>
      <w:r w:rsidRPr="00BB03B0">
        <w:rPr>
          <w:b/>
          <w:highlight w:val="yellow"/>
        </w:rPr>
        <w:t xml:space="preserve"> </w:t>
      </w:r>
    </w:p>
    <w:p w:rsidR="00CD6FFE" w:rsidRPr="004C6314" w:rsidRDefault="00CD6FFE" w:rsidP="00A53DAF">
      <w:pPr>
        <w:rPr>
          <w:b/>
        </w:rPr>
      </w:pPr>
    </w:p>
    <w:p w:rsidR="00F01421" w:rsidRPr="004C6314" w:rsidRDefault="00F01421" w:rsidP="00A53DAF">
      <w:pPr>
        <w:rPr>
          <w:b/>
        </w:rPr>
      </w:pPr>
      <w:r w:rsidRPr="004C6314">
        <w:rPr>
          <w:b/>
        </w:rPr>
        <w:t>1. Allgemeine Hygiene</w:t>
      </w:r>
    </w:p>
    <w:p w:rsidR="00703A9E" w:rsidRDefault="000C0E7B" w:rsidP="00B1727D">
      <w:pPr>
        <w:jc w:val="both"/>
      </w:pPr>
      <w:r w:rsidRPr="004C6314">
        <w:t>1.</w:t>
      </w:r>
      <w:r w:rsidR="00754EAC">
        <w:t>1</w:t>
      </w:r>
      <w:r w:rsidRPr="004C6314">
        <w:t xml:space="preserve"> </w:t>
      </w:r>
      <w:r w:rsidR="00215E3F">
        <w:t xml:space="preserve">Nicht vollständig geimpfte </w:t>
      </w:r>
      <w:r w:rsidR="0094501A">
        <w:t>Personen</w:t>
      </w:r>
      <w:r w:rsidR="0094501A" w:rsidRPr="0094501A">
        <w:t xml:space="preserve">, die in den letzten 14 Tagen Kontakt zu einem an COVID-19 Erkrankten hatten oder </w:t>
      </w:r>
      <w:r w:rsidR="00215E3F">
        <w:t xml:space="preserve">Personen, die </w:t>
      </w:r>
      <w:r w:rsidR="0094501A" w:rsidRPr="0094501A">
        <w:t>selbst an einem Infekt der oberen Atemwege leiden</w:t>
      </w:r>
      <w:r w:rsidR="0027240B">
        <w:t xml:space="preserve"> od</w:t>
      </w:r>
      <w:r w:rsidR="00995AD0">
        <w:t>e</w:t>
      </w:r>
      <w:r w:rsidR="0027240B">
        <w:t>r</w:t>
      </w:r>
      <w:r w:rsidR="00995AD0">
        <w:t xml:space="preserve"> Fieber haben</w:t>
      </w:r>
      <w:r w:rsidR="0094501A" w:rsidRPr="0094501A">
        <w:t xml:space="preserve">, </w:t>
      </w:r>
      <w:r w:rsidRPr="004C6314">
        <w:t xml:space="preserve">haben keinen </w:t>
      </w:r>
      <w:r w:rsidR="00812802" w:rsidRPr="004C6314">
        <w:t>Zuritt</w:t>
      </w:r>
      <w:r w:rsidRPr="004C6314">
        <w:t xml:space="preserve">. </w:t>
      </w:r>
      <w:r w:rsidR="001810D7">
        <w:t>D</w:t>
      </w:r>
      <w:r w:rsidR="00812802" w:rsidRPr="004C6314">
        <w:t>ie Hygie</w:t>
      </w:r>
      <w:r w:rsidR="00EA2065" w:rsidRPr="004C6314">
        <w:t>neregeln und die Zutrittsregelung</w:t>
      </w:r>
      <w:r w:rsidR="001810D7">
        <w:t>en werden mit der Einladung</w:t>
      </w:r>
      <w:r w:rsidR="00350A39">
        <w:t xml:space="preserve"> zum Gottesdienst </w:t>
      </w:r>
      <w:r w:rsidR="001810D7">
        <w:t>in geeigneter Weise bekannt gemacht.</w:t>
      </w:r>
    </w:p>
    <w:p w:rsidR="00703A9E" w:rsidRPr="001E10AA" w:rsidRDefault="00703A9E" w:rsidP="00B1727D">
      <w:pPr>
        <w:jc w:val="both"/>
      </w:pPr>
      <w:r>
        <w:t xml:space="preserve">1.2 </w:t>
      </w:r>
      <w:r w:rsidRPr="00703A9E">
        <w:t xml:space="preserve">Die persönlichen und organisatorischen </w:t>
      </w:r>
      <w:r w:rsidRPr="00B1727D">
        <w:t>Hygieneregeln</w:t>
      </w:r>
      <w:r w:rsidRPr="00703A9E">
        <w:t xml:space="preserve"> (</w:t>
      </w:r>
      <w:r w:rsidR="00D30DFB">
        <w:t xml:space="preserve">in der Regel </w:t>
      </w:r>
      <w:r w:rsidRPr="00703A9E">
        <w:t xml:space="preserve">Abstandsgebot von </w:t>
      </w:r>
      <w:r w:rsidRPr="001E10AA">
        <w:t xml:space="preserve">mindestens 1,5 Metern, „Husten- und Niesetikette“, Handhygiene) werden eingehalten. </w:t>
      </w:r>
    </w:p>
    <w:p w:rsidR="00CE5BE3" w:rsidRPr="00A074EC" w:rsidRDefault="00CE5BE3" w:rsidP="00CE5BE3">
      <w:pPr>
        <w:jc w:val="both"/>
      </w:pPr>
      <w:r w:rsidRPr="00A074EC">
        <w:t xml:space="preserve">1.3 Alle Teilnehmenden sind genesen oder geimpft. Die verantwortliche Person (s. unter </w:t>
      </w:r>
      <w:r w:rsidR="00D30DFB" w:rsidRPr="00A074EC">
        <w:t>2</w:t>
      </w:r>
      <w:r w:rsidRPr="00A074EC">
        <w:t>.</w:t>
      </w:r>
      <w:r w:rsidR="00D30DFB" w:rsidRPr="00A074EC">
        <w:t>2</w:t>
      </w:r>
      <w:r w:rsidRPr="00A074EC">
        <w:t xml:space="preserve">) kontrolliert bei dem </w:t>
      </w:r>
      <w:r w:rsidR="00D30DFB">
        <w:t xml:space="preserve">Zutritt </w:t>
      </w:r>
      <w:r w:rsidRPr="00A074EC">
        <w:t>die entsprechenden Nachweise und vermerkt dies.</w:t>
      </w:r>
    </w:p>
    <w:p w:rsidR="00567149" w:rsidRDefault="009C14CB" w:rsidP="00567149">
      <w:pPr>
        <w:jc w:val="both"/>
      </w:pPr>
      <w:r>
        <w:t>1.</w:t>
      </w:r>
      <w:r w:rsidR="00CE5BE3">
        <w:t xml:space="preserve">4 </w:t>
      </w:r>
      <w:r w:rsidR="007D408B">
        <w:t xml:space="preserve">Die </w:t>
      </w:r>
      <w:r w:rsidR="00C82DB4">
        <w:t>Höchstz</w:t>
      </w:r>
      <w:r w:rsidR="007D408B">
        <w:t xml:space="preserve">ahl der </w:t>
      </w:r>
      <w:r w:rsidR="00C82DB4">
        <w:t xml:space="preserve">an einem Gottesdienst </w:t>
      </w:r>
      <w:r w:rsidR="007D408B">
        <w:t xml:space="preserve">Teilnehmenden an einem Ort </w:t>
      </w:r>
      <w:r w:rsidR="00010DA7">
        <w:t xml:space="preserve">richtet sich nach den örtlichen Gegebenheiten und </w:t>
      </w:r>
      <w:r w:rsidR="00E254AE">
        <w:t xml:space="preserve">erforderlichen </w:t>
      </w:r>
      <w:r w:rsidR="00010DA7">
        <w:t xml:space="preserve">Abständen </w:t>
      </w:r>
      <w:r w:rsidR="00E254AE">
        <w:t xml:space="preserve">der </w:t>
      </w:r>
      <w:r w:rsidR="00567149">
        <w:t xml:space="preserve">Personen und </w:t>
      </w:r>
      <w:r w:rsidR="007D408B">
        <w:t xml:space="preserve">wird in geeigneter Weise bekannt gegeben. </w:t>
      </w:r>
    </w:p>
    <w:p w:rsidR="007D408B" w:rsidRPr="00F915E7" w:rsidRDefault="007D408B" w:rsidP="00B1727D">
      <w:pPr>
        <w:jc w:val="both"/>
      </w:pPr>
      <w:r>
        <w:t>Teilnehmerinnen und Teilnehmer sind gebeten, sich in der mitgeteilten Weise (</w:t>
      </w:r>
      <w:r w:rsidR="001D788A">
        <w:t>t</w:t>
      </w:r>
      <w:r>
        <w:t xml:space="preserve">elefonisch, per Mail, Eintrag in eine Liste (analog oder digital)) anzumelden, um die Einhaltung der Zahl der </w:t>
      </w:r>
      <w:r w:rsidRPr="00F915E7">
        <w:t>Teilnehmenden sicherzustellen</w:t>
      </w:r>
      <w:r w:rsidR="0040254F">
        <w:t xml:space="preserve">; vgl. u. </w:t>
      </w:r>
      <w:r w:rsidR="00DC353F">
        <w:t>6</w:t>
      </w:r>
      <w:r w:rsidRPr="00F915E7">
        <w:t>.</w:t>
      </w:r>
    </w:p>
    <w:p w:rsidR="009C14CB" w:rsidRDefault="007D408B" w:rsidP="00B1727D">
      <w:pPr>
        <w:jc w:val="both"/>
      </w:pPr>
      <w:r w:rsidRPr="00F915E7">
        <w:t>1.</w:t>
      </w:r>
      <w:r w:rsidR="00CE5BE3">
        <w:t>5</w:t>
      </w:r>
      <w:r w:rsidRPr="00F915E7">
        <w:t xml:space="preserve">. </w:t>
      </w:r>
      <w:r w:rsidR="009C14CB" w:rsidRPr="00F915E7">
        <w:t>Zwischen</w:t>
      </w:r>
      <w:r w:rsidR="009C14CB">
        <w:t xml:space="preserve"> mehreren Gottesdiensten am selben Ort wird genug Zeit eingeplant, um bei</w:t>
      </w:r>
      <w:r w:rsidR="008A22C4">
        <w:t>m</w:t>
      </w:r>
      <w:r w:rsidR="009C14CB">
        <w:t xml:space="preserve"> Zusammenkommen und Auseinandergehen Schlangenbildungen und Gedränge </w:t>
      </w:r>
      <w:r w:rsidR="00C82DB4">
        <w:t>auszuschließen</w:t>
      </w:r>
      <w:r w:rsidR="009C14CB">
        <w:t>.</w:t>
      </w:r>
      <w:r w:rsidR="008867E4">
        <w:t xml:space="preserve"> Zu- und Abgänge zum Ort des Gottesdienstes sind ggf.</w:t>
      </w:r>
      <w:r w:rsidR="00E04A59">
        <w:t xml:space="preserve"> klar markiert und</w:t>
      </w:r>
      <w:r w:rsidR="008867E4">
        <w:t xml:space="preserve"> in einem „Einbahnstraßensystem“ </w:t>
      </w:r>
      <w:r w:rsidR="00E04A59">
        <w:t>organisiert</w:t>
      </w:r>
      <w:r w:rsidR="008867E4">
        <w:t>.</w:t>
      </w:r>
    </w:p>
    <w:p w:rsidR="00D30DFB" w:rsidRDefault="00D30DFB" w:rsidP="00A53DAF">
      <w:pPr>
        <w:rPr>
          <w:b/>
        </w:rPr>
      </w:pPr>
    </w:p>
    <w:p w:rsidR="00A53DAF" w:rsidRPr="004C6314" w:rsidRDefault="001810D7" w:rsidP="00A53DAF">
      <w:pPr>
        <w:rPr>
          <w:b/>
        </w:rPr>
      </w:pPr>
      <w:r>
        <w:rPr>
          <w:b/>
        </w:rPr>
        <w:t>2</w:t>
      </w:r>
      <w:r w:rsidR="001E0E01" w:rsidRPr="004C6314">
        <w:rPr>
          <w:b/>
        </w:rPr>
        <w:t>.</w:t>
      </w:r>
      <w:r w:rsidR="008A6B5D" w:rsidRPr="004C6314">
        <w:rPr>
          <w:b/>
        </w:rPr>
        <w:t xml:space="preserve"> Abstand der Besucherinnen und Besucher</w:t>
      </w:r>
    </w:p>
    <w:p w:rsidR="00D30DFB" w:rsidRDefault="00D30DFB" w:rsidP="008A6B5D">
      <w:pPr>
        <w:jc w:val="both"/>
      </w:pPr>
      <w:r>
        <w:t xml:space="preserve">2.1 </w:t>
      </w:r>
      <w:r w:rsidRPr="00D30DFB">
        <w:t>Wenn die medizinische Maske (in Brandenburg: die FFP2-Maske ohne Ausatemventil) auch am Platz getragen wird, kann auf einen Mindestabstand verzichtet werden. Ansonsten beträgt der Sitz- bzw. Stehabstand zwischen den Teilnehmenden 1,5 Meter in jede Richtung. Markierungen sind vorab angebracht, um den Besucherinnen und Besuchern zu zeigen, wo sie stehen oder sitzen können. Hausstandsgemeinschaften müssen nicht getrennt platziert werden.</w:t>
      </w:r>
    </w:p>
    <w:p w:rsidR="000A4B18" w:rsidRPr="004C6314" w:rsidRDefault="00350A39" w:rsidP="008A6B5D">
      <w:pPr>
        <w:jc w:val="both"/>
      </w:pPr>
      <w:r>
        <w:t>2</w:t>
      </w:r>
      <w:r w:rsidR="000A4B18" w:rsidRPr="004C6314">
        <w:t>.2</w:t>
      </w:r>
      <w:r w:rsidR="001E0E01" w:rsidRPr="004C6314">
        <w:t xml:space="preserve"> </w:t>
      </w:r>
      <w:r w:rsidR="00F01ABF" w:rsidRPr="004C6314">
        <w:t xml:space="preserve">Bei jedem Gottesdienst ist ein Kirchdienst oder eine verantwortliche Person anwesend. Diese Verantwortlichen achten auf die Einhaltung </w:t>
      </w:r>
      <w:r w:rsidR="001E10AA">
        <w:t>der Regeln</w:t>
      </w:r>
      <w:r w:rsidR="00F01ABF">
        <w:t xml:space="preserve"> </w:t>
      </w:r>
      <w:r w:rsidR="00F01ABF" w:rsidRPr="004C6314">
        <w:t>und sind ggf. für die Ansprache der Besucherinnen und Besucher mit Hinweisen zuständig.</w:t>
      </w:r>
    </w:p>
    <w:p w:rsidR="00755793" w:rsidRPr="004C6314" w:rsidRDefault="00350A39" w:rsidP="008A6B5D">
      <w:pPr>
        <w:jc w:val="both"/>
      </w:pPr>
      <w:r>
        <w:t>2</w:t>
      </w:r>
      <w:r w:rsidR="000A4B18" w:rsidRPr="004C6314">
        <w:t xml:space="preserve">.3. </w:t>
      </w:r>
      <w:r w:rsidR="00755793" w:rsidRPr="004C6314">
        <w:t xml:space="preserve">Jeglicher Körperkontakt </w:t>
      </w:r>
      <w:r w:rsidR="000A0EA1" w:rsidRPr="004C6314">
        <w:t>zwischen den</w:t>
      </w:r>
      <w:r w:rsidR="000A4B18" w:rsidRPr="004C6314">
        <w:t xml:space="preserve"> Besuchern (Handschlag, </w:t>
      </w:r>
      <w:r w:rsidR="00755793" w:rsidRPr="004C6314">
        <w:t>Friedensgruß u.a.) ist zu vermeiden.</w:t>
      </w:r>
    </w:p>
    <w:p w:rsidR="00A911FD" w:rsidRDefault="00A911FD" w:rsidP="008A6B5D">
      <w:pPr>
        <w:jc w:val="both"/>
        <w:rPr>
          <w:b/>
        </w:rPr>
      </w:pPr>
    </w:p>
    <w:p w:rsidR="00755793" w:rsidRPr="004C6314" w:rsidRDefault="00350A39" w:rsidP="008A6B5D">
      <w:pPr>
        <w:jc w:val="both"/>
        <w:rPr>
          <w:b/>
        </w:rPr>
      </w:pPr>
      <w:r>
        <w:rPr>
          <w:b/>
        </w:rPr>
        <w:t>3</w:t>
      </w:r>
      <w:r w:rsidR="00755793" w:rsidRPr="004C6314">
        <w:rPr>
          <w:b/>
        </w:rPr>
        <w:t>. Kontakthygiene</w:t>
      </w:r>
      <w:r w:rsidR="000A4B18" w:rsidRPr="004C6314">
        <w:rPr>
          <w:b/>
        </w:rPr>
        <w:t xml:space="preserve"> </w:t>
      </w:r>
    </w:p>
    <w:p w:rsidR="00EE7C78" w:rsidRDefault="00350A39" w:rsidP="008A6B5D">
      <w:pPr>
        <w:jc w:val="both"/>
      </w:pPr>
      <w:r>
        <w:t>3.1</w:t>
      </w:r>
      <w:r w:rsidR="0098781A">
        <w:t xml:space="preserve"> </w:t>
      </w:r>
      <w:r w:rsidR="001E0E01" w:rsidRPr="004C6314">
        <w:t>Die M</w:t>
      </w:r>
      <w:r w:rsidR="007D408B">
        <w:t xml:space="preserve">öglichkeit zur Handdesinfektion bei Zutritt </w:t>
      </w:r>
      <w:r w:rsidR="001E0E01" w:rsidRPr="004C6314">
        <w:t>wird gewährleistet.</w:t>
      </w:r>
      <w:r w:rsidR="0034656C" w:rsidRPr="0034656C">
        <w:t xml:space="preserve"> </w:t>
      </w:r>
    </w:p>
    <w:p w:rsidR="001E0E01" w:rsidRPr="004C6314" w:rsidRDefault="00350A39" w:rsidP="008A6B5D">
      <w:pPr>
        <w:jc w:val="both"/>
      </w:pPr>
      <w:r>
        <w:t>3</w:t>
      </w:r>
      <w:r w:rsidR="008A6B5D" w:rsidRPr="004C6314">
        <w:t>.</w:t>
      </w:r>
      <w:r>
        <w:t>2</w:t>
      </w:r>
      <w:r w:rsidR="00EE7C78" w:rsidRPr="004C6314">
        <w:t xml:space="preserve"> </w:t>
      </w:r>
      <w:r w:rsidR="001E0E01" w:rsidRPr="004C6314">
        <w:t xml:space="preserve">Begrüßung und Verabschiedung </w:t>
      </w:r>
      <w:r w:rsidR="008A6B5D" w:rsidRPr="004C6314">
        <w:t>erfolgen</w:t>
      </w:r>
      <w:r w:rsidR="00725CE3" w:rsidRPr="004C6314">
        <w:t xml:space="preserve"> ohne Körperkontakt</w:t>
      </w:r>
      <w:r w:rsidR="001E0E01" w:rsidRPr="004C6314">
        <w:t>.</w:t>
      </w:r>
    </w:p>
    <w:p w:rsidR="00A34DA3" w:rsidRDefault="00350A39" w:rsidP="008A6B5D">
      <w:pPr>
        <w:jc w:val="both"/>
      </w:pPr>
      <w:r>
        <w:t>3.3</w:t>
      </w:r>
      <w:r w:rsidR="00EE7C78" w:rsidRPr="004C6314">
        <w:t xml:space="preserve"> </w:t>
      </w:r>
      <w:r w:rsidR="00A34DA3" w:rsidRPr="004C6314">
        <w:t xml:space="preserve">Die Kollekte wird </w:t>
      </w:r>
      <w:r w:rsidR="00CA2B96">
        <w:t xml:space="preserve">nur dann in den Reihen gesammelt, wenn ein abstandwahrendes und kontaktloses Einsammeln möglich ist. Sonst wird </w:t>
      </w:r>
      <w:r w:rsidR="00A34DA3" w:rsidRPr="004C6314">
        <w:t>vor un</w:t>
      </w:r>
      <w:r w:rsidR="00DE78BA" w:rsidRPr="004C6314">
        <w:t>d/oder nach dem Gottesdienst</w:t>
      </w:r>
      <w:r w:rsidR="00CA2B96">
        <w:t xml:space="preserve"> kollektiert</w:t>
      </w:r>
      <w:r w:rsidR="00A34DA3" w:rsidRPr="004C6314">
        <w:t>. Die Kollektenk</w:t>
      </w:r>
      <w:r w:rsidR="00DE78BA" w:rsidRPr="004C6314">
        <w:t xml:space="preserve">örbe </w:t>
      </w:r>
      <w:r w:rsidR="00A34DA3" w:rsidRPr="004C6314">
        <w:t xml:space="preserve">sind so gestaltet, dass Berührungen vermieden </w:t>
      </w:r>
      <w:r w:rsidR="00A34DA3" w:rsidRPr="00341FFF">
        <w:t>werden</w:t>
      </w:r>
      <w:r w:rsidR="00A34DA3" w:rsidRPr="004C6314">
        <w:t>.</w:t>
      </w:r>
    </w:p>
    <w:p w:rsidR="002B0CB8" w:rsidRPr="004C6314" w:rsidRDefault="002B0CB8" w:rsidP="008A6B5D">
      <w:pPr>
        <w:jc w:val="both"/>
      </w:pPr>
    </w:p>
    <w:p w:rsidR="00A53DAF" w:rsidRPr="004C6314" w:rsidRDefault="00350A39" w:rsidP="00A53DAF">
      <w:pPr>
        <w:rPr>
          <w:b/>
        </w:rPr>
      </w:pPr>
      <w:r>
        <w:rPr>
          <w:b/>
        </w:rPr>
        <w:t>4</w:t>
      </w:r>
      <w:r w:rsidR="008A6B5D" w:rsidRPr="004C6314">
        <w:rPr>
          <w:b/>
        </w:rPr>
        <w:t>.</w:t>
      </w:r>
      <w:r w:rsidR="00A53DAF" w:rsidRPr="004C6314">
        <w:rPr>
          <w:b/>
        </w:rPr>
        <w:t xml:space="preserve"> </w:t>
      </w:r>
      <w:r w:rsidR="00CD3629">
        <w:rPr>
          <w:b/>
        </w:rPr>
        <w:t xml:space="preserve">Medizinische </w:t>
      </w:r>
      <w:r w:rsidR="007A3137">
        <w:rPr>
          <w:b/>
        </w:rPr>
        <w:t>Maske</w:t>
      </w:r>
    </w:p>
    <w:p w:rsidR="00D136A2" w:rsidRDefault="008758A0" w:rsidP="00CE0E61">
      <w:pPr>
        <w:jc w:val="both"/>
      </w:pPr>
      <w:r w:rsidRPr="004C6314">
        <w:t>Alle</w:t>
      </w:r>
      <w:r w:rsidR="00A53DAF" w:rsidRPr="004C6314">
        <w:t xml:space="preserve"> </w:t>
      </w:r>
      <w:r w:rsidR="00553C07">
        <w:t>Teilnehmenden</w:t>
      </w:r>
      <w:r w:rsidR="00725CE3" w:rsidRPr="004C6314">
        <w:t xml:space="preserve"> </w:t>
      </w:r>
      <w:r w:rsidR="00605619">
        <w:t xml:space="preserve">tragen </w:t>
      </w:r>
      <w:r w:rsidR="0094501A">
        <w:t>ei</w:t>
      </w:r>
      <w:r w:rsidR="0094501A" w:rsidRPr="0094501A">
        <w:t xml:space="preserve">ne </w:t>
      </w:r>
      <w:r w:rsidR="007A3137">
        <w:t>medizinische Maske</w:t>
      </w:r>
      <w:r w:rsidR="001E10AA">
        <w:t xml:space="preserve"> </w:t>
      </w:r>
      <w:r w:rsidR="001E10AA" w:rsidRPr="001E10AA">
        <w:t>(in Brandenburg FFP2-Maske ohne Ausatemventil)</w:t>
      </w:r>
      <w:r w:rsidR="00A53DAF" w:rsidRPr="004C6314">
        <w:t xml:space="preserve">. </w:t>
      </w:r>
      <w:r w:rsidR="00352EAB" w:rsidRPr="00352EAB">
        <w:t xml:space="preserve">Diese Pflicht gilt nicht </w:t>
      </w:r>
      <w:r w:rsidR="00291DF4">
        <w:t>bei vortragenden Personen</w:t>
      </w:r>
      <w:r w:rsidR="00352EAB" w:rsidRPr="00352EAB">
        <w:t xml:space="preserve">. </w:t>
      </w:r>
      <w:r w:rsidR="008A6B5D" w:rsidRPr="004C6314">
        <w:t>Der Kirchdienst weist ggf. darauf hin und ach</w:t>
      </w:r>
      <w:r w:rsidR="008A22C4">
        <w:t xml:space="preserve">tet auf eine Bedeckung von </w:t>
      </w:r>
      <w:r w:rsidR="008A6B5D" w:rsidRPr="004C6314">
        <w:t>Mund</w:t>
      </w:r>
      <w:r w:rsidR="008A22C4">
        <w:t xml:space="preserve"> und Nase</w:t>
      </w:r>
      <w:r w:rsidR="00350A39">
        <w:t>.</w:t>
      </w:r>
      <w:r w:rsidR="008A6B5D" w:rsidRPr="004C6314">
        <w:t xml:space="preserve"> </w:t>
      </w:r>
      <w:r w:rsidR="001E10AA" w:rsidRPr="001E10AA">
        <w:t>Am Platz kann bei Einhalten eines Abstands von 1,5 Metern zur nächsten Person (außer bei Hausstandsgemeinschaften) die Maske abgenommen werden.</w:t>
      </w:r>
    </w:p>
    <w:p w:rsidR="002B0CB8" w:rsidRDefault="002B0CB8" w:rsidP="00507BE1">
      <w:pPr>
        <w:jc w:val="both"/>
        <w:rPr>
          <w:b/>
        </w:rPr>
      </w:pPr>
    </w:p>
    <w:p w:rsidR="00DE6CCE" w:rsidRDefault="00350A39" w:rsidP="00507BE1">
      <w:pPr>
        <w:jc w:val="both"/>
        <w:rPr>
          <w:b/>
        </w:rPr>
      </w:pPr>
      <w:r>
        <w:rPr>
          <w:b/>
        </w:rPr>
        <w:t>5</w:t>
      </w:r>
      <w:r w:rsidR="00543E1F" w:rsidRPr="004C6314">
        <w:rPr>
          <w:b/>
        </w:rPr>
        <w:t>.</w:t>
      </w:r>
      <w:r w:rsidR="00A5535B" w:rsidRPr="004C6314">
        <w:rPr>
          <w:b/>
        </w:rPr>
        <w:t xml:space="preserve"> Gesang</w:t>
      </w:r>
    </w:p>
    <w:p w:rsidR="00DE6CCE" w:rsidRDefault="00DC353F" w:rsidP="00A074EC">
      <w:pPr>
        <w:spacing w:after="0"/>
        <w:jc w:val="both"/>
      </w:pPr>
      <w:r>
        <w:t xml:space="preserve">5.1 </w:t>
      </w:r>
      <w:r w:rsidR="0033070E" w:rsidRPr="00EB4BF5">
        <w:rPr>
          <w:bCs/>
        </w:rPr>
        <w:t>Beim Gemeindegesang kann auf die Maske verzichtet werden, sofern ein Abstand von 1,5 Metern eingehalten wird.</w:t>
      </w:r>
      <w:r w:rsidR="0033070E">
        <w:rPr>
          <w:bCs/>
        </w:rPr>
        <w:t xml:space="preserve"> </w:t>
      </w:r>
      <w:r w:rsidR="0033070E">
        <w:rPr>
          <w:rFonts w:cstheme="minorHAnsi"/>
          <w:color w:val="000000"/>
        </w:rPr>
        <w:t>Beträgt der Abstand weniger als 1,5 Meter, wird mit Maske gesungen.</w:t>
      </w:r>
      <w:r w:rsidR="0033070E">
        <w:t xml:space="preserve"> </w:t>
      </w:r>
      <w:r w:rsidR="00505B12" w:rsidRPr="00505B12">
        <w:t>Es werden Liedblätter ausgegeben, die nicht von Hand zu Hand weitergereicht werden.</w:t>
      </w:r>
    </w:p>
    <w:p w:rsidR="00291DF4" w:rsidRPr="00291DF4" w:rsidRDefault="00FB2611" w:rsidP="00A074EC">
      <w:pPr>
        <w:pStyle w:val="berschrift1"/>
        <w:spacing w:before="240" w:beforeAutospacing="0"/>
        <w:jc w:val="both"/>
        <w:rPr>
          <w:rFonts w:asciiTheme="minorHAnsi" w:eastAsiaTheme="minorHAnsi" w:hAnsiTheme="minorHAnsi" w:cstheme="minorBidi"/>
          <w:b w:val="0"/>
          <w:bCs w:val="0"/>
          <w:kern w:val="0"/>
          <w:sz w:val="22"/>
          <w:szCs w:val="22"/>
          <w:lang w:eastAsia="en-US"/>
        </w:rPr>
      </w:pPr>
      <w:r w:rsidRPr="00E60A7D">
        <w:rPr>
          <w:rFonts w:asciiTheme="minorHAnsi" w:eastAsiaTheme="minorHAnsi" w:hAnsiTheme="minorHAnsi" w:cstheme="minorBidi"/>
          <w:b w:val="0"/>
          <w:bCs w:val="0"/>
          <w:kern w:val="0"/>
          <w:sz w:val="22"/>
          <w:szCs w:val="22"/>
          <w:lang w:eastAsia="en-US"/>
        </w:rPr>
        <w:t xml:space="preserve">5.2 </w:t>
      </w:r>
      <w:r w:rsidR="001547AE">
        <w:rPr>
          <w:rFonts w:asciiTheme="minorHAnsi" w:eastAsiaTheme="minorHAnsi" w:hAnsiTheme="minorHAnsi" w:cstheme="minorBidi"/>
          <w:b w:val="0"/>
          <w:bCs w:val="0"/>
          <w:kern w:val="0"/>
          <w:sz w:val="22"/>
          <w:szCs w:val="22"/>
          <w:lang w:eastAsia="en-US"/>
        </w:rPr>
        <w:t xml:space="preserve">Bei </w:t>
      </w:r>
      <w:r w:rsidR="00496DB4">
        <w:rPr>
          <w:rFonts w:asciiTheme="minorHAnsi" w:eastAsiaTheme="minorHAnsi" w:hAnsiTheme="minorHAnsi" w:cstheme="minorBidi"/>
          <w:b w:val="0"/>
          <w:bCs w:val="0"/>
          <w:kern w:val="0"/>
          <w:sz w:val="22"/>
          <w:szCs w:val="22"/>
          <w:lang w:eastAsia="en-US"/>
        </w:rPr>
        <w:t xml:space="preserve">Chorgesang </w:t>
      </w:r>
      <w:r w:rsidR="001547AE">
        <w:rPr>
          <w:rFonts w:asciiTheme="minorHAnsi" w:eastAsiaTheme="minorHAnsi" w:hAnsiTheme="minorHAnsi" w:cstheme="minorBidi"/>
          <w:b w:val="0"/>
          <w:bCs w:val="0"/>
          <w:kern w:val="0"/>
          <w:sz w:val="22"/>
          <w:szCs w:val="22"/>
          <w:lang w:eastAsia="en-US"/>
        </w:rPr>
        <w:t xml:space="preserve">sind alle </w:t>
      </w:r>
      <w:r w:rsidRPr="00E60A7D">
        <w:rPr>
          <w:rFonts w:asciiTheme="minorHAnsi" w:eastAsiaTheme="minorHAnsi" w:hAnsiTheme="minorHAnsi" w:cstheme="minorBidi"/>
          <w:b w:val="0"/>
          <w:bCs w:val="0"/>
          <w:kern w:val="0"/>
          <w:sz w:val="22"/>
          <w:szCs w:val="22"/>
          <w:lang w:eastAsia="en-US"/>
        </w:rPr>
        <w:t>Sängeri</w:t>
      </w:r>
      <w:r>
        <w:rPr>
          <w:rFonts w:asciiTheme="minorHAnsi" w:eastAsiaTheme="minorHAnsi" w:hAnsiTheme="minorHAnsi" w:cstheme="minorBidi"/>
          <w:b w:val="0"/>
          <w:bCs w:val="0"/>
          <w:kern w:val="0"/>
          <w:sz w:val="22"/>
          <w:szCs w:val="22"/>
          <w:lang w:eastAsia="en-US"/>
        </w:rPr>
        <w:t xml:space="preserve">nnen und Sänger </w:t>
      </w:r>
      <w:r w:rsidR="001547AE">
        <w:rPr>
          <w:rFonts w:asciiTheme="minorHAnsi" w:eastAsiaTheme="minorHAnsi" w:hAnsiTheme="minorHAnsi" w:cstheme="minorBidi"/>
          <w:b w:val="0"/>
          <w:bCs w:val="0"/>
          <w:kern w:val="0"/>
          <w:sz w:val="22"/>
          <w:szCs w:val="22"/>
          <w:lang w:eastAsia="en-US"/>
        </w:rPr>
        <w:t>entweder geimpft oder genesen (2G-Regelung). D</w:t>
      </w:r>
      <w:r w:rsidR="001E2534" w:rsidRPr="001E2534">
        <w:rPr>
          <w:rFonts w:asciiTheme="minorHAnsi" w:eastAsiaTheme="minorHAnsi" w:hAnsiTheme="minorHAnsi" w:cstheme="minorBidi"/>
          <w:b w:val="0"/>
          <w:bCs w:val="0"/>
          <w:kern w:val="0"/>
          <w:sz w:val="22"/>
          <w:szCs w:val="22"/>
          <w:lang w:eastAsia="en-US"/>
        </w:rPr>
        <w:t xml:space="preserve">er Mindestabstand </w:t>
      </w:r>
      <w:r w:rsidR="00616315">
        <w:rPr>
          <w:rFonts w:asciiTheme="minorHAnsi" w:eastAsiaTheme="minorHAnsi" w:hAnsiTheme="minorHAnsi" w:cstheme="minorBidi"/>
          <w:b w:val="0"/>
          <w:bCs w:val="0"/>
          <w:kern w:val="0"/>
          <w:sz w:val="22"/>
          <w:szCs w:val="22"/>
          <w:lang w:eastAsia="en-US"/>
        </w:rPr>
        <w:t xml:space="preserve">zur Gemeinde beträgt </w:t>
      </w:r>
      <w:r w:rsidR="001E2534" w:rsidRPr="001E2534">
        <w:rPr>
          <w:rFonts w:asciiTheme="minorHAnsi" w:eastAsiaTheme="minorHAnsi" w:hAnsiTheme="minorHAnsi" w:cstheme="minorBidi"/>
          <w:b w:val="0"/>
          <w:bCs w:val="0"/>
          <w:kern w:val="0"/>
          <w:sz w:val="22"/>
          <w:szCs w:val="22"/>
          <w:lang w:eastAsia="en-US"/>
        </w:rPr>
        <w:t>4 Meter</w:t>
      </w:r>
      <w:r w:rsidR="00616315">
        <w:rPr>
          <w:rFonts w:asciiTheme="minorHAnsi" w:eastAsiaTheme="minorHAnsi" w:hAnsiTheme="minorHAnsi" w:cstheme="minorBidi"/>
          <w:b w:val="0"/>
          <w:bCs w:val="0"/>
          <w:kern w:val="0"/>
          <w:sz w:val="22"/>
          <w:szCs w:val="22"/>
          <w:lang w:eastAsia="en-US"/>
        </w:rPr>
        <w:t>.</w:t>
      </w:r>
      <w:r w:rsidR="001E2534" w:rsidRPr="001E2534">
        <w:rPr>
          <w:rFonts w:asciiTheme="minorHAnsi" w:eastAsiaTheme="minorHAnsi" w:hAnsiTheme="minorHAnsi" w:cstheme="minorBidi"/>
          <w:b w:val="0"/>
          <w:bCs w:val="0"/>
          <w:kern w:val="0"/>
          <w:sz w:val="22"/>
          <w:szCs w:val="22"/>
          <w:lang w:eastAsia="en-US"/>
        </w:rPr>
        <w:t xml:space="preserve"> </w:t>
      </w:r>
    </w:p>
    <w:p w:rsidR="00FB2611" w:rsidRDefault="00FB2611" w:rsidP="00FB2611">
      <w:pPr>
        <w:pStyle w:val="berschrift1"/>
        <w:spacing w:before="240" w:beforeAutospacing="0"/>
        <w:jc w:val="both"/>
        <w:rPr>
          <w:rFonts w:asciiTheme="minorHAnsi" w:eastAsiaTheme="minorHAnsi" w:hAnsiTheme="minorHAnsi" w:cstheme="minorBidi"/>
          <w:b w:val="0"/>
          <w:bCs w:val="0"/>
          <w:kern w:val="0"/>
          <w:sz w:val="22"/>
          <w:szCs w:val="22"/>
          <w:lang w:eastAsia="en-US"/>
        </w:rPr>
      </w:pPr>
      <w:r>
        <w:rPr>
          <w:rFonts w:asciiTheme="minorHAnsi" w:eastAsiaTheme="minorHAnsi" w:hAnsiTheme="minorHAnsi" w:cstheme="minorBidi"/>
          <w:b w:val="0"/>
          <w:bCs w:val="0"/>
          <w:kern w:val="0"/>
          <w:sz w:val="22"/>
          <w:szCs w:val="22"/>
          <w:lang w:eastAsia="en-US"/>
        </w:rPr>
        <w:t xml:space="preserve">5.3 Die Mitwirkung von </w:t>
      </w:r>
      <w:r w:rsidRPr="003170CD">
        <w:rPr>
          <w:rFonts w:asciiTheme="minorHAnsi" w:eastAsiaTheme="minorHAnsi" w:hAnsiTheme="minorHAnsi" w:cstheme="minorBidi"/>
          <w:b w:val="0"/>
          <w:bCs w:val="0"/>
          <w:kern w:val="0"/>
          <w:sz w:val="22"/>
          <w:szCs w:val="22"/>
          <w:lang w:eastAsia="en-US"/>
        </w:rPr>
        <w:t xml:space="preserve">Instrumentalistinnen und Instrumentalisten </w:t>
      </w:r>
      <w:r w:rsidR="009157FC">
        <w:rPr>
          <w:rFonts w:asciiTheme="minorHAnsi" w:eastAsiaTheme="minorHAnsi" w:hAnsiTheme="minorHAnsi" w:cstheme="minorBidi"/>
          <w:b w:val="0"/>
          <w:bCs w:val="0"/>
          <w:kern w:val="0"/>
          <w:sz w:val="22"/>
          <w:szCs w:val="22"/>
          <w:lang w:eastAsia="en-US"/>
        </w:rPr>
        <w:t>ist möglich</w:t>
      </w:r>
      <w:r w:rsidR="001547AE">
        <w:rPr>
          <w:rFonts w:asciiTheme="minorHAnsi" w:eastAsiaTheme="minorHAnsi" w:hAnsiTheme="minorHAnsi" w:cstheme="minorBidi"/>
          <w:b w:val="0"/>
          <w:bCs w:val="0"/>
          <w:kern w:val="0"/>
          <w:sz w:val="22"/>
          <w:szCs w:val="22"/>
          <w:lang w:eastAsia="en-US"/>
        </w:rPr>
        <w:t>, wenn alle Mitwirkenden entweder geimpft oder genesen sind (2G-Regelung</w:t>
      </w:r>
      <w:bookmarkStart w:id="0" w:name="_GoBack"/>
      <w:bookmarkEnd w:id="0"/>
      <w:r w:rsidR="001547AE">
        <w:rPr>
          <w:rFonts w:asciiTheme="minorHAnsi" w:eastAsiaTheme="minorHAnsi" w:hAnsiTheme="minorHAnsi" w:cstheme="minorBidi"/>
          <w:b w:val="0"/>
          <w:bCs w:val="0"/>
          <w:kern w:val="0"/>
          <w:sz w:val="22"/>
          <w:szCs w:val="22"/>
          <w:lang w:eastAsia="en-US"/>
        </w:rPr>
        <w:t>)</w:t>
      </w:r>
      <w:r w:rsidR="009157FC">
        <w:rPr>
          <w:rFonts w:asciiTheme="minorHAnsi" w:eastAsiaTheme="minorHAnsi" w:hAnsiTheme="minorHAnsi" w:cstheme="minorBidi"/>
          <w:b w:val="0"/>
          <w:bCs w:val="0"/>
          <w:kern w:val="0"/>
          <w:sz w:val="22"/>
          <w:szCs w:val="22"/>
          <w:lang w:eastAsia="en-US"/>
        </w:rPr>
        <w:t xml:space="preserve">. </w:t>
      </w:r>
      <w:r w:rsidR="001E10AA">
        <w:rPr>
          <w:rFonts w:asciiTheme="minorHAnsi" w:eastAsiaTheme="minorHAnsi" w:hAnsiTheme="minorHAnsi" w:cstheme="minorBidi"/>
          <w:b w:val="0"/>
          <w:bCs w:val="0"/>
          <w:kern w:val="0"/>
          <w:sz w:val="22"/>
          <w:szCs w:val="22"/>
          <w:lang w:eastAsia="en-US"/>
        </w:rPr>
        <w:t>D</w:t>
      </w:r>
      <w:r w:rsidR="009157FC">
        <w:rPr>
          <w:rFonts w:asciiTheme="minorHAnsi" w:eastAsiaTheme="minorHAnsi" w:hAnsiTheme="minorHAnsi" w:cstheme="minorBidi"/>
          <w:b w:val="0"/>
          <w:bCs w:val="0"/>
          <w:kern w:val="0"/>
          <w:sz w:val="22"/>
          <w:szCs w:val="22"/>
          <w:lang w:eastAsia="en-US"/>
        </w:rPr>
        <w:t>er Mindestabstand zur Gemeinde beträgt 4 Meter</w:t>
      </w:r>
      <w:r w:rsidRPr="003170CD">
        <w:rPr>
          <w:rFonts w:asciiTheme="minorHAnsi" w:eastAsiaTheme="minorHAnsi" w:hAnsiTheme="minorHAnsi" w:cstheme="minorBidi"/>
          <w:b w:val="0"/>
          <w:bCs w:val="0"/>
          <w:kern w:val="0"/>
          <w:sz w:val="22"/>
          <w:szCs w:val="22"/>
          <w:lang w:eastAsia="en-US"/>
        </w:rPr>
        <w:t>.</w:t>
      </w:r>
    </w:p>
    <w:p w:rsidR="001E10AA" w:rsidRDefault="001E10AA" w:rsidP="00FB2611">
      <w:pPr>
        <w:pStyle w:val="berschrift1"/>
        <w:spacing w:before="240" w:beforeAutospacing="0"/>
        <w:jc w:val="both"/>
        <w:rPr>
          <w:rFonts w:asciiTheme="minorHAnsi" w:eastAsiaTheme="minorHAnsi" w:hAnsiTheme="minorHAnsi" w:cstheme="minorBidi"/>
          <w:b w:val="0"/>
          <w:bCs w:val="0"/>
          <w:kern w:val="0"/>
          <w:sz w:val="22"/>
          <w:szCs w:val="22"/>
          <w:lang w:eastAsia="en-US"/>
        </w:rPr>
      </w:pPr>
    </w:p>
    <w:p w:rsidR="00A53DAF" w:rsidRDefault="00CD3629" w:rsidP="00A53DAF">
      <w:pPr>
        <w:rPr>
          <w:b/>
        </w:rPr>
      </w:pPr>
      <w:r>
        <w:rPr>
          <w:b/>
        </w:rPr>
        <w:t>6</w:t>
      </w:r>
      <w:r w:rsidR="00543E1F">
        <w:rPr>
          <w:b/>
        </w:rPr>
        <w:t xml:space="preserve">. </w:t>
      </w:r>
      <w:r w:rsidR="00A53DAF" w:rsidRPr="008E038B">
        <w:rPr>
          <w:b/>
        </w:rPr>
        <w:t>Anwesenheits</w:t>
      </w:r>
      <w:r w:rsidR="000E5BD0">
        <w:rPr>
          <w:b/>
        </w:rPr>
        <w:t>dokumentation</w:t>
      </w:r>
    </w:p>
    <w:p w:rsidR="000E5BD0" w:rsidRDefault="000E5BD0" w:rsidP="000E5BD0">
      <w:pPr>
        <w:spacing w:after="0" w:line="240" w:lineRule="auto"/>
        <w:jc w:val="both"/>
      </w:pPr>
      <w:r>
        <w:t>Die Teilnahme a</w:t>
      </w:r>
      <w:r w:rsidRPr="004C6314">
        <w:t>lle</w:t>
      </w:r>
      <w:r>
        <w:t>r</w:t>
      </w:r>
      <w:r w:rsidRPr="004C6314">
        <w:t xml:space="preserve"> anwesenden Personen </w:t>
      </w:r>
      <w:r>
        <w:t>wird dokumentiert (vgl. dazu</w:t>
      </w:r>
      <w:r w:rsidRPr="003A1B14">
        <w:t xml:space="preserve"> </w:t>
      </w:r>
      <w:r>
        <w:t xml:space="preserve">Dokumentation der Teilnehmerinnen und Teilnehmer an kirchlichen Veranstaltungen, insbesondere Gottesdiensten, unter </w:t>
      </w:r>
      <w:hyperlink r:id="rId8" w:history="1">
        <w:r w:rsidRPr="004F6859">
          <w:rPr>
            <w:rStyle w:val="Hyperlink"/>
          </w:rPr>
          <w:t>https://www.ekbo.de/no_cache/service/corona/hinweise-und-empfehlungen.html</w:t>
        </w:r>
      </w:hyperlink>
      <w:r>
        <w:t xml:space="preserve"> abzurufen)</w:t>
      </w:r>
      <w:r w:rsidRPr="004C6314">
        <w:t xml:space="preserve">. </w:t>
      </w:r>
    </w:p>
    <w:p w:rsidR="00B1197D" w:rsidRDefault="00B1197D" w:rsidP="000E5BD0">
      <w:pPr>
        <w:spacing w:after="0" w:line="240" w:lineRule="auto"/>
        <w:jc w:val="both"/>
      </w:pPr>
    </w:p>
    <w:p w:rsidR="009C14CB" w:rsidRDefault="009C14CB" w:rsidP="0033068C">
      <w:pPr>
        <w:jc w:val="both"/>
      </w:pPr>
      <w:r>
        <w:t xml:space="preserve">Um die Kontaktnachverfolgung </w:t>
      </w:r>
      <w:r w:rsidR="00FB04FA">
        <w:t>und eine</w:t>
      </w:r>
      <w:r>
        <w:t xml:space="preserve">n begrenzten Zutritt zu ermöglichen, werden die </w:t>
      </w:r>
      <w:r w:rsidR="001D788A">
        <w:t>Teilnehmenden</w:t>
      </w:r>
      <w:r>
        <w:t xml:space="preserve"> vorab in geeigneter Weise ge</w:t>
      </w:r>
      <w:r w:rsidR="0033068C">
        <w:t>bet</w:t>
      </w:r>
      <w:r>
        <w:t>en, sich zum Gottesdienst anzumelden</w:t>
      </w:r>
      <w:r w:rsidR="001D788A">
        <w:t>, vgl. o. 1.</w:t>
      </w:r>
      <w:r w:rsidR="00C116B9">
        <w:t>4</w:t>
      </w:r>
      <w:r>
        <w:t xml:space="preserve">. </w:t>
      </w:r>
      <w:r w:rsidR="0033068C">
        <w:t xml:space="preserve">Mit der Anmeldung werden die erforderlichen Kontaktdaten übermittelt, die dann in </w:t>
      </w:r>
      <w:r w:rsidR="000E5BD0">
        <w:t xml:space="preserve">die Anwesenheitsdokumentation </w:t>
      </w:r>
      <w:r w:rsidR="0033068C">
        <w:t>aufgenommen werden.</w:t>
      </w:r>
      <w:r w:rsidR="0043466F" w:rsidRPr="0043466F">
        <w:t xml:space="preserve"> Nicht angemeldete Personen werden, sofern noch Platz vorhanden ist, vor Ort erfasst. Die Angaben werden beim Einsammeln von Anwesenheitskarten auf Plausibilität kontrolliert.</w:t>
      </w:r>
    </w:p>
    <w:p w:rsidR="00E60A7D" w:rsidRDefault="000F133B" w:rsidP="00E60A7D">
      <w:pPr>
        <w:spacing w:after="0" w:line="240" w:lineRule="auto"/>
        <w:jc w:val="both"/>
      </w:pPr>
      <w:r w:rsidRPr="004C6314">
        <w:t>Die Anwesenheitsliste wird für die Dauer von vier Wochen</w:t>
      </w:r>
      <w:r w:rsidR="003B36D6">
        <w:t xml:space="preserve"> (in Berlin zwei Wochen)</w:t>
      </w:r>
      <w:r w:rsidRPr="004C6314">
        <w:t xml:space="preserve"> nach Ende der Veranstaltung aufbewahrt und der zuständigen Behörde auf Verlangen</w:t>
      </w:r>
      <w:r w:rsidRPr="000F133B">
        <w:t xml:space="preserve"> ausgehändigt. Nach Ablauf der Aufbewahrungsfrist wird die Anwesenheitsliste gelöscht oder vernichtet.</w:t>
      </w:r>
    </w:p>
    <w:sectPr w:rsidR="00E60A7D">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ED1B" w16cex:dateUtc="2021-05-17T1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795F6" w16cid:durableId="244CED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95" w:rsidRDefault="001B7A95" w:rsidP="00272184">
      <w:pPr>
        <w:spacing w:after="0" w:line="240" w:lineRule="auto"/>
      </w:pPr>
      <w:r>
        <w:separator/>
      </w:r>
    </w:p>
  </w:endnote>
  <w:endnote w:type="continuationSeparator" w:id="0">
    <w:p w:rsidR="001B7A95" w:rsidRDefault="001B7A95" w:rsidP="00272184">
      <w:pPr>
        <w:spacing w:after="0" w:line="240" w:lineRule="auto"/>
      </w:pPr>
      <w:r>
        <w:continuationSeparator/>
      </w:r>
    </w:p>
  </w:endnote>
  <w:endnote w:type="continuationNotice" w:id="1">
    <w:p w:rsidR="001B7A95" w:rsidRDefault="001B7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95" w:rsidRDefault="001B7A95" w:rsidP="00272184">
      <w:pPr>
        <w:spacing w:after="0" w:line="240" w:lineRule="auto"/>
      </w:pPr>
      <w:r>
        <w:separator/>
      </w:r>
    </w:p>
  </w:footnote>
  <w:footnote w:type="continuationSeparator" w:id="0">
    <w:p w:rsidR="001B7A95" w:rsidRDefault="001B7A95" w:rsidP="00272184">
      <w:pPr>
        <w:spacing w:after="0" w:line="240" w:lineRule="auto"/>
      </w:pPr>
      <w:r>
        <w:continuationSeparator/>
      </w:r>
    </w:p>
  </w:footnote>
  <w:footnote w:type="continuationNotice" w:id="1">
    <w:p w:rsidR="001B7A95" w:rsidRDefault="001B7A9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E0E"/>
    <w:multiLevelType w:val="hybridMultilevel"/>
    <w:tmpl w:val="5498AC56"/>
    <w:lvl w:ilvl="0" w:tplc="A540F1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0110E"/>
    <w:multiLevelType w:val="hybridMultilevel"/>
    <w:tmpl w:val="75CCB0CC"/>
    <w:lvl w:ilvl="0" w:tplc="3F425634">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7F543C"/>
    <w:multiLevelType w:val="hybridMultilevel"/>
    <w:tmpl w:val="3AE8244A"/>
    <w:lvl w:ilvl="0" w:tplc="A0AEA38E">
      <w:start w:val="1"/>
      <w:numFmt w:val="decimal"/>
      <w:lvlText w:val="%1."/>
      <w:lvlJc w:val="left"/>
      <w:pPr>
        <w:ind w:left="720" w:hanging="360"/>
      </w:pPr>
      <w:rPr>
        <w:rFonts w:ascii="Arial" w:hAnsi="Arial" w:cs="Arial" w:hint="default"/>
        <w:b/>
        <w:sz w:val="22"/>
        <w:szCs w:val="22"/>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FE04CE"/>
    <w:multiLevelType w:val="hybridMultilevel"/>
    <w:tmpl w:val="052A86CA"/>
    <w:lvl w:ilvl="0" w:tplc="04070003">
      <w:start w:val="1"/>
      <w:numFmt w:val="bullet"/>
      <w:lvlText w:val="o"/>
      <w:lvlJc w:val="left"/>
      <w:pPr>
        <w:ind w:left="773" w:hanging="360"/>
      </w:pPr>
      <w:rPr>
        <w:rFonts w:ascii="Courier New" w:hAnsi="Courier New" w:cs="Courier New"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4" w15:restartNumberingAfterBreak="0">
    <w:nsid w:val="1D56245B"/>
    <w:multiLevelType w:val="hybridMultilevel"/>
    <w:tmpl w:val="CB88C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154FF8"/>
    <w:multiLevelType w:val="hybridMultilevel"/>
    <w:tmpl w:val="8D64B426"/>
    <w:lvl w:ilvl="0" w:tplc="F26CB88C">
      <w:start w:val="1"/>
      <w:numFmt w:val="bullet"/>
      <w:lvlText w:val=""/>
      <w:lvlJc w:val="left"/>
      <w:pPr>
        <w:ind w:left="720" w:hanging="360"/>
      </w:pPr>
      <w:rPr>
        <w:rFonts w:ascii="Symbol" w:eastAsiaTheme="minorHAnsi" w:hAnsi="Symbol" w:cstheme="minorBidi" w:hint="default"/>
      </w:rPr>
    </w:lvl>
    <w:lvl w:ilvl="1" w:tplc="91D88C60">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41271C"/>
    <w:multiLevelType w:val="hybridMultilevel"/>
    <w:tmpl w:val="86722D04"/>
    <w:lvl w:ilvl="0" w:tplc="9C607AC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433187"/>
    <w:multiLevelType w:val="hybridMultilevel"/>
    <w:tmpl w:val="8F46D54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0B4538E"/>
    <w:multiLevelType w:val="hybridMultilevel"/>
    <w:tmpl w:val="990CE2A0"/>
    <w:lvl w:ilvl="0" w:tplc="EF44A4D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9D4B38"/>
    <w:multiLevelType w:val="hybridMultilevel"/>
    <w:tmpl w:val="E4A42B5E"/>
    <w:lvl w:ilvl="0" w:tplc="C41E3A0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66777F"/>
    <w:multiLevelType w:val="multilevel"/>
    <w:tmpl w:val="156404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D9F6F6A"/>
    <w:multiLevelType w:val="hybridMultilevel"/>
    <w:tmpl w:val="68B0BBA6"/>
    <w:lvl w:ilvl="0" w:tplc="2FFC39B0">
      <w:numFmt w:val="bullet"/>
      <w:lvlText w:val=""/>
      <w:lvlJc w:val="left"/>
      <w:pPr>
        <w:ind w:left="720" w:hanging="360"/>
      </w:pPr>
      <w:rPr>
        <w:rFonts w:ascii="Symbol" w:eastAsiaTheme="minorHAnsi" w:hAnsi="Symbol" w:cstheme="minorBidi" w:hint="default"/>
      </w:rPr>
    </w:lvl>
    <w:lvl w:ilvl="1" w:tplc="88047E6C">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561A17"/>
    <w:multiLevelType w:val="hybridMultilevel"/>
    <w:tmpl w:val="19DC66EE"/>
    <w:lvl w:ilvl="0" w:tplc="CC7681F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DC6B8B"/>
    <w:multiLevelType w:val="multilevel"/>
    <w:tmpl w:val="0AD85E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E0562B"/>
    <w:multiLevelType w:val="hybridMultilevel"/>
    <w:tmpl w:val="128AA7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0F531C"/>
    <w:multiLevelType w:val="hybridMultilevel"/>
    <w:tmpl w:val="29286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00688C"/>
    <w:multiLevelType w:val="hybridMultilevel"/>
    <w:tmpl w:val="18AE4D46"/>
    <w:lvl w:ilvl="0" w:tplc="2FFC39B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5"/>
  </w:num>
  <w:num w:numId="5">
    <w:abstractNumId w:val="6"/>
  </w:num>
  <w:num w:numId="6">
    <w:abstractNumId w:val="4"/>
  </w:num>
  <w:num w:numId="7">
    <w:abstractNumId w:val="11"/>
  </w:num>
  <w:num w:numId="8">
    <w:abstractNumId w:val="12"/>
  </w:num>
  <w:num w:numId="9">
    <w:abstractNumId w:val="16"/>
  </w:num>
  <w:num w:numId="10">
    <w:abstractNumId w:val="9"/>
  </w:num>
  <w:num w:numId="11">
    <w:abstractNumId w:val="2"/>
  </w:num>
  <w:num w:numId="12">
    <w:abstractNumId w:val="3"/>
  </w:num>
  <w:num w:numId="13">
    <w:abstractNumId w:val="14"/>
  </w:num>
  <w:num w:numId="14">
    <w:abstractNumId w:val="5"/>
  </w:num>
  <w:num w:numId="15">
    <w:abstractNumId w:val="7"/>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2220A0D-383D-47C8-AAC4-DDA311EBAB18}"/>
    <w:docVar w:name="dgnword-eventsink" w:val="387391552"/>
  </w:docVars>
  <w:rsids>
    <w:rsidRoot w:val="00A53DAF"/>
    <w:rsid w:val="00010DA7"/>
    <w:rsid w:val="00013E7B"/>
    <w:rsid w:val="00014966"/>
    <w:rsid w:val="00024921"/>
    <w:rsid w:val="00037FC5"/>
    <w:rsid w:val="00043917"/>
    <w:rsid w:val="000466B9"/>
    <w:rsid w:val="00046EDB"/>
    <w:rsid w:val="0006040D"/>
    <w:rsid w:val="00081F3B"/>
    <w:rsid w:val="000863FF"/>
    <w:rsid w:val="00091D87"/>
    <w:rsid w:val="000977D5"/>
    <w:rsid w:val="000A0EA1"/>
    <w:rsid w:val="000A16B5"/>
    <w:rsid w:val="000A4B18"/>
    <w:rsid w:val="000B7B51"/>
    <w:rsid w:val="000C0E7B"/>
    <w:rsid w:val="000C244D"/>
    <w:rsid w:val="000C2833"/>
    <w:rsid w:val="000C3313"/>
    <w:rsid w:val="000C3933"/>
    <w:rsid w:val="000C5576"/>
    <w:rsid w:val="000D32BC"/>
    <w:rsid w:val="000D3F40"/>
    <w:rsid w:val="000E00C5"/>
    <w:rsid w:val="000E5BD0"/>
    <w:rsid w:val="000F10FD"/>
    <w:rsid w:val="000F133B"/>
    <w:rsid w:val="00101C5A"/>
    <w:rsid w:val="0010497B"/>
    <w:rsid w:val="00117AFC"/>
    <w:rsid w:val="0012685A"/>
    <w:rsid w:val="001349C4"/>
    <w:rsid w:val="001373D9"/>
    <w:rsid w:val="00142196"/>
    <w:rsid w:val="001547AE"/>
    <w:rsid w:val="00156009"/>
    <w:rsid w:val="001645E2"/>
    <w:rsid w:val="00167CBC"/>
    <w:rsid w:val="001810D7"/>
    <w:rsid w:val="00182189"/>
    <w:rsid w:val="00187FC2"/>
    <w:rsid w:val="0019119B"/>
    <w:rsid w:val="00194472"/>
    <w:rsid w:val="001946DF"/>
    <w:rsid w:val="00194770"/>
    <w:rsid w:val="001968BD"/>
    <w:rsid w:val="001979D8"/>
    <w:rsid w:val="001B5084"/>
    <w:rsid w:val="001B7A95"/>
    <w:rsid w:val="001D788A"/>
    <w:rsid w:val="001E0E01"/>
    <w:rsid w:val="001E10AA"/>
    <w:rsid w:val="001E2534"/>
    <w:rsid w:val="001E5EF4"/>
    <w:rsid w:val="001E6B84"/>
    <w:rsid w:val="001F470D"/>
    <w:rsid w:val="001F53A8"/>
    <w:rsid w:val="00202A4C"/>
    <w:rsid w:val="00215E3F"/>
    <w:rsid w:val="002170BF"/>
    <w:rsid w:val="0022297D"/>
    <w:rsid w:val="002246EC"/>
    <w:rsid w:val="00231B43"/>
    <w:rsid w:val="002368F9"/>
    <w:rsid w:val="002374A8"/>
    <w:rsid w:val="002435B0"/>
    <w:rsid w:val="00245019"/>
    <w:rsid w:val="00252FA9"/>
    <w:rsid w:val="00257039"/>
    <w:rsid w:val="0025793A"/>
    <w:rsid w:val="00272184"/>
    <w:rsid w:val="0027240B"/>
    <w:rsid w:val="00273C49"/>
    <w:rsid w:val="002741AE"/>
    <w:rsid w:val="00291DF4"/>
    <w:rsid w:val="0029435A"/>
    <w:rsid w:val="002B0CB8"/>
    <w:rsid w:val="002E4E5E"/>
    <w:rsid w:val="002F517F"/>
    <w:rsid w:val="002F6D98"/>
    <w:rsid w:val="003005CB"/>
    <w:rsid w:val="00302262"/>
    <w:rsid w:val="00303BF8"/>
    <w:rsid w:val="003053AB"/>
    <w:rsid w:val="003170CD"/>
    <w:rsid w:val="00322F90"/>
    <w:rsid w:val="00330508"/>
    <w:rsid w:val="0033068C"/>
    <w:rsid w:val="0033070E"/>
    <w:rsid w:val="00341FFF"/>
    <w:rsid w:val="0034656C"/>
    <w:rsid w:val="00350A39"/>
    <w:rsid w:val="00352EAB"/>
    <w:rsid w:val="00355F10"/>
    <w:rsid w:val="00356D75"/>
    <w:rsid w:val="0036504E"/>
    <w:rsid w:val="00367E43"/>
    <w:rsid w:val="003806A2"/>
    <w:rsid w:val="00387E59"/>
    <w:rsid w:val="003B2ACD"/>
    <w:rsid w:val="003B36D6"/>
    <w:rsid w:val="003E4EEA"/>
    <w:rsid w:val="003F25D5"/>
    <w:rsid w:val="003F6528"/>
    <w:rsid w:val="003F7A62"/>
    <w:rsid w:val="0040254F"/>
    <w:rsid w:val="00406EFA"/>
    <w:rsid w:val="00413F40"/>
    <w:rsid w:val="00416C5F"/>
    <w:rsid w:val="00433396"/>
    <w:rsid w:val="0043466F"/>
    <w:rsid w:val="00437B57"/>
    <w:rsid w:val="00441BB2"/>
    <w:rsid w:val="004567FA"/>
    <w:rsid w:val="00456900"/>
    <w:rsid w:val="00461DD4"/>
    <w:rsid w:val="00461E4B"/>
    <w:rsid w:val="00464992"/>
    <w:rsid w:val="00471A55"/>
    <w:rsid w:val="00474CF2"/>
    <w:rsid w:val="00496DB4"/>
    <w:rsid w:val="004A1490"/>
    <w:rsid w:val="004A75EE"/>
    <w:rsid w:val="004B1D4B"/>
    <w:rsid w:val="004B5CDD"/>
    <w:rsid w:val="004C01E3"/>
    <w:rsid w:val="004C6314"/>
    <w:rsid w:val="004E55C0"/>
    <w:rsid w:val="004F08DC"/>
    <w:rsid w:val="004F491A"/>
    <w:rsid w:val="004F6CAB"/>
    <w:rsid w:val="005006C9"/>
    <w:rsid w:val="00500EFE"/>
    <w:rsid w:val="005024DA"/>
    <w:rsid w:val="00505B12"/>
    <w:rsid w:val="00507BE1"/>
    <w:rsid w:val="005108D5"/>
    <w:rsid w:val="00515D9D"/>
    <w:rsid w:val="00521E93"/>
    <w:rsid w:val="005355BA"/>
    <w:rsid w:val="00535E49"/>
    <w:rsid w:val="005425C6"/>
    <w:rsid w:val="00543E1F"/>
    <w:rsid w:val="00547BF4"/>
    <w:rsid w:val="005507F9"/>
    <w:rsid w:val="00553C07"/>
    <w:rsid w:val="00556AFA"/>
    <w:rsid w:val="005622A3"/>
    <w:rsid w:val="00567149"/>
    <w:rsid w:val="00571FAE"/>
    <w:rsid w:val="005A2B37"/>
    <w:rsid w:val="005B1AAD"/>
    <w:rsid w:val="005C7B0C"/>
    <w:rsid w:val="005D1EAC"/>
    <w:rsid w:val="00605619"/>
    <w:rsid w:val="00616315"/>
    <w:rsid w:val="00622304"/>
    <w:rsid w:val="00633AD5"/>
    <w:rsid w:val="0063642A"/>
    <w:rsid w:val="00642280"/>
    <w:rsid w:val="00645255"/>
    <w:rsid w:val="00647AEF"/>
    <w:rsid w:val="00655ACE"/>
    <w:rsid w:val="00661D5A"/>
    <w:rsid w:val="006652AC"/>
    <w:rsid w:val="00671363"/>
    <w:rsid w:val="00672AAC"/>
    <w:rsid w:val="00674663"/>
    <w:rsid w:val="00675FAB"/>
    <w:rsid w:val="0067654A"/>
    <w:rsid w:val="00677B8E"/>
    <w:rsid w:val="00685A53"/>
    <w:rsid w:val="006A76A6"/>
    <w:rsid w:val="006B04BA"/>
    <w:rsid w:val="006C017D"/>
    <w:rsid w:val="006D2DEE"/>
    <w:rsid w:val="006F28F7"/>
    <w:rsid w:val="00703A9E"/>
    <w:rsid w:val="00711011"/>
    <w:rsid w:val="007131FF"/>
    <w:rsid w:val="00725A6A"/>
    <w:rsid w:val="00725CE3"/>
    <w:rsid w:val="007274FB"/>
    <w:rsid w:val="00731F3D"/>
    <w:rsid w:val="00737AE6"/>
    <w:rsid w:val="00741A7F"/>
    <w:rsid w:val="00745CC0"/>
    <w:rsid w:val="00753A6E"/>
    <w:rsid w:val="00754EAC"/>
    <w:rsid w:val="00755793"/>
    <w:rsid w:val="00757AA8"/>
    <w:rsid w:val="00762673"/>
    <w:rsid w:val="00782302"/>
    <w:rsid w:val="007A3137"/>
    <w:rsid w:val="007A55E5"/>
    <w:rsid w:val="007B1A27"/>
    <w:rsid w:val="007B7E02"/>
    <w:rsid w:val="007C099A"/>
    <w:rsid w:val="007C404C"/>
    <w:rsid w:val="007C7A20"/>
    <w:rsid w:val="007D3DEE"/>
    <w:rsid w:val="007D408B"/>
    <w:rsid w:val="007D66FB"/>
    <w:rsid w:val="00800D6F"/>
    <w:rsid w:val="00810B57"/>
    <w:rsid w:val="00811DD1"/>
    <w:rsid w:val="00812802"/>
    <w:rsid w:val="00817301"/>
    <w:rsid w:val="0082498D"/>
    <w:rsid w:val="0082798B"/>
    <w:rsid w:val="00833764"/>
    <w:rsid w:val="00835CBC"/>
    <w:rsid w:val="00841D1D"/>
    <w:rsid w:val="00843A23"/>
    <w:rsid w:val="0084687E"/>
    <w:rsid w:val="00860322"/>
    <w:rsid w:val="008622C1"/>
    <w:rsid w:val="00865DBF"/>
    <w:rsid w:val="008758A0"/>
    <w:rsid w:val="00881061"/>
    <w:rsid w:val="008867E4"/>
    <w:rsid w:val="00893C78"/>
    <w:rsid w:val="008A22C4"/>
    <w:rsid w:val="008A60AE"/>
    <w:rsid w:val="008A6B5D"/>
    <w:rsid w:val="008C0D77"/>
    <w:rsid w:val="008C580B"/>
    <w:rsid w:val="008D3A37"/>
    <w:rsid w:val="008D607F"/>
    <w:rsid w:val="008D6105"/>
    <w:rsid w:val="008E038B"/>
    <w:rsid w:val="008F097F"/>
    <w:rsid w:val="009052AF"/>
    <w:rsid w:val="009157FC"/>
    <w:rsid w:val="00920FEB"/>
    <w:rsid w:val="0092133B"/>
    <w:rsid w:val="0093008C"/>
    <w:rsid w:val="00933E5E"/>
    <w:rsid w:val="0094501A"/>
    <w:rsid w:val="00953944"/>
    <w:rsid w:val="00960D44"/>
    <w:rsid w:val="009815EF"/>
    <w:rsid w:val="0098781A"/>
    <w:rsid w:val="00992DE0"/>
    <w:rsid w:val="00995AD0"/>
    <w:rsid w:val="0099689A"/>
    <w:rsid w:val="009A12EE"/>
    <w:rsid w:val="009A5CEF"/>
    <w:rsid w:val="009B3214"/>
    <w:rsid w:val="009C14CB"/>
    <w:rsid w:val="009D10D4"/>
    <w:rsid w:val="009D2F48"/>
    <w:rsid w:val="009D412E"/>
    <w:rsid w:val="009D4BBE"/>
    <w:rsid w:val="009D62A3"/>
    <w:rsid w:val="009D6324"/>
    <w:rsid w:val="009D6C70"/>
    <w:rsid w:val="009E224F"/>
    <w:rsid w:val="009E4FBC"/>
    <w:rsid w:val="009F11AD"/>
    <w:rsid w:val="009F6596"/>
    <w:rsid w:val="00A074EC"/>
    <w:rsid w:val="00A25287"/>
    <w:rsid w:val="00A308E2"/>
    <w:rsid w:val="00A34DA3"/>
    <w:rsid w:val="00A41F28"/>
    <w:rsid w:val="00A53DAF"/>
    <w:rsid w:val="00A54D8B"/>
    <w:rsid w:val="00A5535B"/>
    <w:rsid w:val="00A714D0"/>
    <w:rsid w:val="00A7603C"/>
    <w:rsid w:val="00A911FD"/>
    <w:rsid w:val="00A93ACE"/>
    <w:rsid w:val="00AA0506"/>
    <w:rsid w:val="00AA1F97"/>
    <w:rsid w:val="00AA28A8"/>
    <w:rsid w:val="00AB4ABA"/>
    <w:rsid w:val="00AB5E95"/>
    <w:rsid w:val="00AB6596"/>
    <w:rsid w:val="00AC32EB"/>
    <w:rsid w:val="00AD5F17"/>
    <w:rsid w:val="00AE2DAC"/>
    <w:rsid w:val="00AE3390"/>
    <w:rsid w:val="00AE66F5"/>
    <w:rsid w:val="00AF0B4F"/>
    <w:rsid w:val="00B05274"/>
    <w:rsid w:val="00B1197D"/>
    <w:rsid w:val="00B1727D"/>
    <w:rsid w:val="00B2025B"/>
    <w:rsid w:val="00B301DE"/>
    <w:rsid w:val="00B32E46"/>
    <w:rsid w:val="00B3524B"/>
    <w:rsid w:val="00B4639B"/>
    <w:rsid w:val="00B80F9A"/>
    <w:rsid w:val="00BA4C95"/>
    <w:rsid w:val="00BA6A29"/>
    <w:rsid w:val="00BA784D"/>
    <w:rsid w:val="00BE1986"/>
    <w:rsid w:val="00C0469C"/>
    <w:rsid w:val="00C07484"/>
    <w:rsid w:val="00C1054D"/>
    <w:rsid w:val="00C116B9"/>
    <w:rsid w:val="00C43C59"/>
    <w:rsid w:val="00C454BD"/>
    <w:rsid w:val="00C50F4C"/>
    <w:rsid w:val="00C5186C"/>
    <w:rsid w:val="00C55624"/>
    <w:rsid w:val="00C56A53"/>
    <w:rsid w:val="00C60145"/>
    <w:rsid w:val="00C82DB4"/>
    <w:rsid w:val="00C95E3E"/>
    <w:rsid w:val="00CA2B96"/>
    <w:rsid w:val="00CA3569"/>
    <w:rsid w:val="00CC44B2"/>
    <w:rsid w:val="00CD3629"/>
    <w:rsid w:val="00CD6017"/>
    <w:rsid w:val="00CD6FFE"/>
    <w:rsid w:val="00CE0E61"/>
    <w:rsid w:val="00CE5BE3"/>
    <w:rsid w:val="00CE6A96"/>
    <w:rsid w:val="00D02158"/>
    <w:rsid w:val="00D136A2"/>
    <w:rsid w:val="00D1444C"/>
    <w:rsid w:val="00D17925"/>
    <w:rsid w:val="00D22F3C"/>
    <w:rsid w:val="00D2426E"/>
    <w:rsid w:val="00D30DFB"/>
    <w:rsid w:val="00D47A20"/>
    <w:rsid w:val="00D93A17"/>
    <w:rsid w:val="00DA4698"/>
    <w:rsid w:val="00DC353F"/>
    <w:rsid w:val="00DC7B50"/>
    <w:rsid w:val="00DD17DD"/>
    <w:rsid w:val="00DD2194"/>
    <w:rsid w:val="00DD2ED8"/>
    <w:rsid w:val="00DE385B"/>
    <w:rsid w:val="00DE472A"/>
    <w:rsid w:val="00DE6916"/>
    <w:rsid w:val="00DE6CCE"/>
    <w:rsid w:val="00DE78BA"/>
    <w:rsid w:val="00DF24E3"/>
    <w:rsid w:val="00E04A59"/>
    <w:rsid w:val="00E15273"/>
    <w:rsid w:val="00E23C16"/>
    <w:rsid w:val="00E254AE"/>
    <w:rsid w:val="00E60A7D"/>
    <w:rsid w:val="00EA2065"/>
    <w:rsid w:val="00EB0859"/>
    <w:rsid w:val="00EB267D"/>
    <w:rsid w:val="00EB4CA7"/>
    <w:rsid w:val="00EB5227"/>
    <w:rsid w:val="00EC246E"/>
    <w:rsid w:val="00ED1B15"/>
    <w:rsid w:val="00EE0191"/>
    <w:rsid w:val="00EE7C78"/>
    <w:rsid w:val="00EF4731"/>
    <w:rsid w:val="00F01421"/>
    <w:rsid w:val="00F01ABF"/>
    <w:rsid w:val="00F173FF"/>
    <w:rsid w:val="00F335F2"/>
    <w:rsid w:val="00F348A8"/>
    <w:rsid w:val="00F415AA"/>
    <w:rsid w:val="00F42E15"/>
    <w:rsid w:val="00F67B4F"/>
    <w:rsid w:val="00F74901"/>
    <w:rsid w:val="00F74958"/>
    <w:rsid w:val="00F76ECD"/>
    <w:rsid w:val="00F81D0F"/>
    <w:rsid w:val="00F915E7"/>
    <w:rsid w:val="00F93761"/>
    <w:rsid w:val="00FA2C85"/>
    <w:rsid w:val="00FB04FA"/>
    <w:rsid w:val="00FB2611"/>
    <w:rsid w:val="00FC0675"/>
    <w:rsid w:val="00FC48AD"/>
    <w:rsid w:val="00FD1F5E"/>
    <w:rsid w:val="00FF2B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24741-2AD1-406F-857D-7A5E2EC4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52AF"/>
  </w:style>
  <w:style w:type="paragraph" w:styleId="berschrift1">
    <w:name w:val="heading 1"/>
    <w:basedOn w:val="Standard"/>
    <w:link w:val="berschrift1Zchn"/>
    <w:uiPriority w:val="9"/>
    <w:qFormat/>
    <w:rsid w:val="00CE0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3DAF"/>
    <w:rPr>
      <w:color w:val="0563C1" w:themeColor="hyperlink"/>
      <w:u w:val="single"/>
    </w:rPr>
  </w:style>
  <w:style w:type="paragraph" w:styleId="Listenabsatz">
    <w:name w:val="List Paragraph"/>
    <w:basedOn w:val="Standard"/>
    <w:uiPriority w:val="34"/>
    <w:qFormat/>
    <w:rsid w:val="00A53DAF"/>
    <w:pPr>
      <w:ind w:left="720"/>
      <w:contextualSpacing/>
    </w:pPr>
  </w:style>
  <w:style w:type="character" w:styleId="Kommentarzeichen">
    <w:name w:val="annotation reference"/>
    <w:basedOn w:val="Absatz-Standardschriftart"/>
    <w:uiPriority w:val="99"/>
    <w:semiHidden/>
    <w:unhideWhenUsed/>
    <w:rsid w:val="00CD6FFE"/>
    <w:rPr>
      <w:sz w:val="16"/>
      <w:szCs w:val="16"/>
    </w:rPr>
  </w:style>
  <w:style w:type="paragraph" w:styleId="Kommentartext">
    <w:name w:val="annotation text"/>
    <w:basedOn w:val="Standard"/>
    <w:link w:val="KommentartextZchn"/>
    <w:uiPriority w:val="99"/>
    <w:semiHidden/>
    <w:unhideWhenUsed/>
    <w:rsid w:val="00CD6F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6FFE"/>
    <w:rPr>
      <w:sz w:val="20"/>
      <w:szCs w:val="20"/>
    </w:rPr>
  </w:style>
  <w:style w:type="paragraph" w:styleId="Kommentarthema">
    <w:name w:val="annotation subject"/>
    <w:basedOn w:val="Kommentartext"/>
    <w:next w:val="Kommentartext"/>
    <w:link w:val="KommentarthemaZchn"/>
    <w:uiPriority w:val="99"/>
    <w:semiHidden/>
    <w:unhideWhenUsed/>
    <w:rsid w:val="00CD6FFE"/>
    <w:rPr>
      <w:b/>
      <w:bCs/>
    </w:rPr>
  </w:style>
  <w:style w:type="character" w:customStyle="1" w:styleId="KommentarthemaZchn">
    <w:name w:val="Kommentarthema Zchn"/>
    <w:basedOn w:val="KommentartextZchn"/>
    <w:link w:val="Kommentarthema"/>
    <w:uiPriority w:val="99"/>
    <w:semiHidden/>
    <w:rsid w:val="00CD6FFE"/>
    <w:rPr>
      <w:b/>
      <w:bCs/>
      <w:sz w:val="20"/>
      <w:szCs w:val="20"/>
    </w:rPr>
  </w:style>
  <w:style w:type="paragraph" w:styleId="Sprechblasentext">
    <w:name w:val="Balloon Text"/>
    <w:basedOn w:val="Standard"/>
    <w:link w:val="SprechblasentextZchn"/>
    <w:uiPriority w:val="99"/>
    <w:semiHidden/>
    <w:unhideWhenUsed/>
    <w:rsid w:val="00CD6F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FFE"/>
    <w:rPr>
      <w:rFonts w:ascii="Segoe UI" w:hAnsi="Segoe UI" w:cs="Segoe UI"/>
      <w:sz w:val="18"/>
      <w:szCs w:val="18"/>
    </w:rPr>
  </w:style>
  <w:style w:type="paragraph" w:customStyle="1" w:styleId="Default">
    <w:name w:val="Default"/>
    <w:rsid w:val="000C0E7B"/>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CE0E61"/>
    <w:rPr>
      <w:rFonts w:ascii="Times New Roman" w:eastAsia="Times New Roman" w:hAnsi="Times New Roman" w:cs="Times New Roman"/>
      <w:b/>
      <w:bCs/>
      <w:kern w:val="36"/>
      <w:sz w:val="48"/>
      <w:szCs w:val="48"/>
      <w:lang w:eastAsia="de-DE"/>
    </w:rPr>
  </w:style>
  <w:style w:type="paragraph" w:styleId="Funotentext">
    <w:name w:val="footnote text"/>
    <w:basedOn w:val="Standard"/>
    <w:link w:val="FunotentextZchn"/>
    <w:uiPriority w:val="99"/>
    <w:semiHidden/>
    <w:unhideWhenUsed/>
    <w:rsid w:val="002721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2184"/>
    <w:rPr>
      <w:sz w:val="20"/>
      <w:szCs w:val="20"/>
    </w:rPr>
  </w:style>
  <w:style w:type="character" w:styleId="Funotenzeichen">
    <w:name w:val="footnote reference"/>
    <w:basedOn w:val="Absatz-Standardschriftart"/>
    <w:uiPriority w:val="99"/>
    <w:semiHidden/>
    <w:unhideWhenUsed/>
    <w:rsid w:val="00272184"/>
    <w:rPr>
      <w:vertAlign w:val="superscript"/>
    </w:rPr>
  </w:style>
  <w:style w:type="paragraph" w:styleId="Kopfzeile">
    <w:name w:val="header"/>
    <w:basedOn w:val="Standard"/>
    <w:link w:val="KopfzeileZchn"/>
    <w:uiPriority w:val="99"/>
    <w:unhideWhenUsed/>
    <w:rsid w:val="00EB08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859"/>
  </w:style>
  <w:style w:type="paragraph" w:styleId="Fuzeile">
    <w:name w:val="footer"/>
    <w:basedOn w:val="Standard"/>
    <w:link w:val="FuzeileZchn"/>
    <w:uiPriority w:val="99"/>
    <w:unhideWhenUsed/>
    <w:rsid w:val="00EB08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859"/>
  </w:style>
  <w:style w:type="paragraph" w:styleId="berarbeitung">
    <w:name w:val="Revision"/>
    <w:hidden/>
    <w:uiPriority w:val="99"/>
    <w:semiHidden/>
    <w:rsid w:val="00EB0859"/>
    <w:pPr>
      <w:spacing w:after="0" w:line="240" w:lineRule="auto"/>
    </w:pPr>
  </w:style>
  <w:style w:type="character" w:customStyle="1" w:styleId="NichtaufgelsteErwhnung1">
    <w:name w:val="Nicht aufgelöste Erwähnung1"/>
    <w:basedOn w:val="Absatz-Standardschriftart"/>
    <w:uiPriority w:val="99"/>
    <w:semiHidden/>
    <w:unhideWhenUsed/>
    <w:rsid w:val="00C56A53"/>
    <w:rPr>
      <w:color w:val="605E5C"/>
      <w:shd w:val="clear" w:color="auto" w:fill="E1DFDD"/>
    </w:rPr>
  </w:style>
  <w:style w:type="table" w:styleId="Tabellenraster">
    <w:name w:val="Table Grid"/>
    <w:basedOn w:val="NormaleTabelle"/>
    <w:uiPriority w:val="39"/>
    <w:rsid w:val="00167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03487">
      <w:bodyDiv w:val="1"/>
      <w:marLeft w:val="0"/>
      <w:marRight w:val="0"/>
      <w:marTop w:val="0"/>
      <w:marBottom w:val="0"/>
      <w:divBdr>
        <w:top w:val="none" w:sz="0" w:space="0" w:color="auto"/>
        <w:left w:val="none" w:sz="0" w:space="0" w:color="auto"/>
        <w:bottom w:val="none" w:sz="0" w:space="0" w:color="auto"/>
        <w:right w:val="none" w:sz="0" w:space="0" w:color="auto"/>
      </w:divBdr>
    </w:div>
    <w:div w:id="586429750">
      <w:bodyDiv w:val="1"/>
      <w:marLeft w:val="0"/>
      <w:marRight w:val="0"/>
      <w:marTop w:val="0"/>
      <w:marBottom w:val="0"/>
      <w:divBdr>
        <w:top w:val="none" w:sz="0" w:space="0" w:color="auto"/>
        <w:left w:val="none" w:sz="0" w:space="0" w:color="auto"/>
        <w:bottom w:val="none" w:sz="0" w:space="0" w:color="auto"/>
        <w:right w:val="none" w:sz="0" w:space="0" w:color="auto"/>
      </w:divBdr>
    </w:div>
    <w:div w:id="891618894">
      <w:bodyDiv w:val="1"/>
      <w:marLeft w:val="0"/>
      <w:marRight w:val="0"/>
      <w:marTop w:val="0"/>
      <w:marBottom w:val="0"/>
      <w:divBdr>
        <w:top w:val="none" w:sz="0" w:space="0" w:color="auto"/>
        <w:left w:val="none" w:sz="0" w:space="0" w:color="auto"/>
        <w:bottom w:val="none" w:sz="0" w:space="0" w:color="auto"/>
        <w:right w:val="none" w:sz="0" w:space="0" w:color="auto"/>
      </w:divBdr>
      <w:divsChild>
        <w:div w:id="760025401">
          <w:marLeft w:val="0"/>
          <w:marRight w:val="0"/>
          <w:marTop w:val="0"/>
          <w:marBottom w:val="0"/>
          <w:divBdr>
            <w:top w:val="none" w:sz="0" w:space="0" w:color="auto"/>
            <w:left w:val="none" w:sz="0" w:space="0" w:color="auto"/>
            <w:bottom w:val="none" w:sz="0" w:space="0" w:color="auto"/>
            <w:right w:val="none" w:sz="0" w:space="0" w:color="auto"/>
          </w:divBdr>
          <w:divsChild>
            <w:div w:id="893856896">
              <w:marLeft w:val="0"/>
              <w:marRight w:val="0"/>
              <w:marTop w:val="0"/>
              <w:marBottom w:val="0"/>
              <w:divBdr>
                <w:top w:val="none" w:sz="0" w:space="0" w:color="auto"/>
                <w:left w:val="none" w:sz="0" w:space="0" w:color="auto"/>
                <w:bottom w:val="none" w:sz="0" w:space="0" w:color="auto"/>
                <w:right w:val="none" w:sz="0" w:space="0" w:color="auto"/>
              </w:divBdr>
              <w:divsChild>
                <w:div w:id="7343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bo.de/no_cache/service/corona/hinweise-und-empfehlungen.htm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87136-0B72-435E-8FFE-EB402026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Kleine.Uta, Dr.</dc:creator>
  <cp:lastModifiedBy>Kleine.Uta, Dr.</cp:lastModifiedBy>
  <cp:revision>3</cp:revision>
  <dcterms:created xsi:type="dcterms:W3CDTF">2021-11-17T17:13:00Z</dcterms:created>
  <dcterms:modified xsi:type="dcterms:W3CDTF">2021-11-17T17:14:00Z</dcterms:modified>
</cp:coreProperties>
</file>